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48" w:rsidRDefault="00AA7D48"/>
    <w:tbl>
      <w:tblPr>
        <w:tblW w:w="10350" w:type="dxa"/>
        <w:tblInd w:w="-432" w:type="dxa"/>
        <w:tblBorders>
          <w:top w:val="thinThickSmallGap" w:sz="24" w:space="0" w:color="000080"/>
          <w:left w:val="thinThickSmallGap" w:sz="24" w:space="0" w:color="000080"/>
          <w:bottom w:val="thickThinSmallGap" w:sz="24" w:space="0" w:color="000080"/>
          <w:right w:val="thickThinSmallGap" w:sz="24" w:space="0" w:color="000080"/>
          <w:insideH w:val="single" w:sz="6" w:space="0" w:color="000080"/>
          <w:insideV w:val="single" w:sz="6" w:space="0" w:color="000080"/>
        </w:tblBorders>
        <w:tblLayout w:type="fixed"/>
        <w:tblLook w:val="0000"/>
      </w:tblPr>
      <w:tblGrid>
        <w:gridCol w:w="6750"/>
        <w:gridCol w:w="3600"/>
      </w:tblGrid>
      <w:tr w:rsidR="00AA7D48" w:rsidRPr="00AA7D48" w:rsidTr="00C721D0">
        <w:trPr>
          <w:cantSplit/>
        </w:trPr>
        <w:tc>
          <w:tcPr>
            <w:tcW w:w="10350" w:type="dxa"/>
            <w:gridSpan w:val="2"/>
          </w:tcPr>
          <w:p w:rsidR="007B5F22" w:rsidRDefault="007B5F22" w:rsidP="007B5F22">
            <w:r>
              <w:t>.</w:t>
            </w:r>
          </w:p>
          <w:p w:rsidR="007B5F22" w:rsidRPr="0052272A" w:rsidRDefault="002B7FD4" w:rsidP="007B5F22">
            <w:pPr>
              <w:rPr>
                <w:color w:val="000080"/>
                <w:sz w:val="18"/>
              </w:rPr>
            </w:pPr>
            <w:r>
              <w:rPr>
                <w:noProof/>
              </w:rPr>
              <w:drawing>
                <wp:inline distT="0" distB="0" distL="0" distR="0">
                  <wp:extent cx="838200" cy="819150"/>
                  <wp:effectExtent l="19050" t="0" r="0" b="0"/>
                  <wp:docPr id="1" name="Picture 1" descr="Count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Seal"/>
                          <pic:cNvPicPr>
                            <a:picLocks noChangeAspect="1" noChangeArrowheads="1"/>
                          </pic:cNvPicPr>
                        </pic:nvPicPr>
                        <pic:blipFill>
                          <a:blip r:embed="rId7" cstate="print"/>
                          <a:srcRect/>
                          <a:stretch>
                            <a:fillRect/>
                          </a:stretch>
                        </pic:blipFill>
                        <pic:spPr bwMode="auto">
                          <a:xfrm>
                            <a:off x="0" y="0"/>
                            <a:ext cx="838200" cy="819150"/>
                          </a:xfrm>
                          <a:prstGeom prst="rect">
                            <a:avLst/>
                          </a:prstGeom>
                          <a:noFill/>
                          <a:ln w="9525">
                            <a:noFill/>
                            <a:miter lim="800000"/>
                            <a:headEnd/>
                            <a:tailEnd/>
                          </a:ln>
                        </pic:spPr>
                      </pic:pic>
                    </a:graphicData>
                  </a:graphic>
                </wp:inline>
              </w:drawing>
            </w:r>
            <w:r w:rsidR="007B5F22">
              <w:t xml:space="preserve">                                </w:t>
            </w:r>
            <w:r w:rsidR="007B5F22" w:rsidRPr="00186A7E">
              <w:object w:dxaOrig="4501" w:dyaOrig="1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48pt" o:ole="">
                  <v:imagedata r:id="rId8" o:title=""/>
                </v:shape>
                <o:OLEObject Type="Embed" ProgID="MSPhotoEd.3" ShapeID="_x0000_i1025" DrawAspect="Content" ObjectID="_1465647841" r:id="rId9"/>
              </w:object>
            </w:r>
          </w:p>
          <w:p w:rsidR="007B5F22" w:rsidRDefault="007B5F22" w:rsidP="007B5F22">
            <w:pPr>
              <w:pStyle w:val="Header"/>
              <w:rPr>
                <w:rFonts w:ascii="Arial" w:hAnsi="Arial" w:cs="Arial"/>
                <w:color w:val="000000"/>
                <w:sz w:val="16"/>
              </w:rPr>
            </w:pPr>
            <w:r w:rsidRPr="00095DF7">
              <w:rPr>
                <w:rFonts w:ascii="Arial" w:hAnsi="Arial" w:cs="Arial"/>
                <w:color w:val="000000"/>
              </w:rPr>
              <w:t xml:space="preserve">Robert </w:t>
            </w:r>
            <w:r w:rsidR="00932CF2" w:rsidRPr="00095DF7">
              <w:rPr>
                <w:rFonts w:ascii="Arial" w:hAnsi="Arial" w:cs="Arial"/>
                <w:color w:val="000000"/>
              </w:rPr>
              <w:t>A</w:t>
            </w:r>
            <w:r w:rsidR="00932CF2">
              <w:rPr>
                <w:rFonts w:ascii="Arial" w:hAnsi="Arial" w:cs="Arial"/>
                <w:color w:val="000000"/>
              </w:rPr>
              <w:t xml:space="preserve">.  </w:t>
            </w:r>
            <w:r w:rsidRPr="00095DF7">
              <w:rPr>
                <w:rFonts w:ascii="Arial" w:hAnsi="Arial" w:cs="Arial"/>
                <w:color w:val="000000"/>
              </w:rPr>
              <w:t>Ficano</w:t>
            </w:r>
            <w:r w:rsidRPr="00DD5EF5">
              <w:rPr>
                <w:rFonts w:ascii="Arial" w:hAnsi="Arial" w:cs="Arial"/>
                <w:b/>
                <w:i/>
                <w:color w:val="000080"/>
              </w:rPr>
              <w:t xml:space="preserve">      </w:t>
            </w:r>
            <w:r>
              <w:rPr>
                <w:rFonts w:ascii="Arial" w:hAnsi="Arial" w:cs="Arial"/>
                <w:b/>
                <w:i/>
                <w:color w:val="000080"/>
              </w:rPr>
              <w:t xml:space="preserve">                       </w:t>
            </w:r>
            <w:r w:rsidRPr="00095DF7">
              <w:rPr>
                <w:rFonts w:ascii="Arial" w:hAnsi="Arial" w:cs="Arial"/>
                <w:b/>
                <w:i/>
                <w:color w:val="000080"/>
                <w:sz w:val="24"/>
                <w:szCs w:val="24"/>
              </w:rPr>
              <w:t>Juvenile Services Division</w:t>
            </w:r>
          </w:p>
          <w:p w:rsidR="007B5F22" w:rsidRDefault="007B5F22" w:rsidP="007B5F22">
            <w:pPr>
              <w:pStyle w:val="Header"/>
              <w:rPr>
                <w:rFonts w:ascii="Arial" w:hAnsi="Arial" w:cs="Arial"/>
                <w:color w:val="000000"/>
              </w:rPr>
            </w:pPr>
            <w:r w:rsidRPr="00095DF7">
              <w:rPr>
                <w:rFonts w:ascii="Arial" w:hAnsi="Arial" w:cs="Arial"/>
                <w:color w:val="000000"/>
              </w:rPr>
              <w:t>County Executive</w:t>
            </w:r>
          </w:p>
          <w:p w:rsidR="007B5F22" w:rsidRPr="00095DF7" w:rsidRDefault="007B5F22" w:rsidP="007B5F22">
            <w:pPr>
              <w:pStyle w:val="Header"/>
              <w:rPr>
                <w:rFonts w:ascii="Arial" w:hAnsi="Arial" w:cs="Arial"/>
                <w:color w:val="000000"/>
              </w:rPr>
            </w:pPr>
          </w:p>
          <w:p w:rsidR="00AA7D48" w:rsidRPr="00AA7D48" w:rsidRDefault="007B5F22" w:rsidP="007B5F22">
            <w:pPr>
              <w:pStyle w:val="Heading2"/>
              <w:jc w:val="center"/>
              <w:rPr>
                <w:rFonts w:ascii="Arial" w:hAnsi="Arial" w:cs="Arial"/>
                <w:color w:val="000080"/>
              </w:rPr>
            </w:pPr>
            <w:r w:rsidRPr="00222384">
              <w:rPr>
                <w:rFonts w:ascii="Arial" w:hAnsi="Arial" w:cs="Arial"/>
                <w:color w:val="002060"/>
              </w:rPr>
              <w:t>JUVENILE JUSTICE SERVICES HANDBOOK</w:t>
            </w:r>
          </w:p>
        </w:tc>
      </w:tr>
      <w:tr w:rsidR="00AA7D48" w:rsidRPr="00AA7D48" w:rsidTr="00C721D0">
        <w:trPr>
          <w:cantSplit/>
          <w:trHeight w:val="466"/>
        </w:trPr>
        <w:tc>
          <w:tcPr>
            <w:tcW w:w="6750" w:type="dxa"/>
          </w:tcPr>
          <w:p w:rsidR="00AA7D48" w:rsidRDefault="00AA7D48" w:rsidP="00C721D0">
            <w:pPr>
              <w:rPr>
                <w:rFonts w:ascii="Arial" w:hAnsi="Arial"/>
                <w:color w:val="000080"/>
                <w:sz w:val="24"/>
              </w:rPr>
            </w:pPr>
            <w:r>
              <w:rPr>
                <w:rFonts w:ascii="Arial" w:hAnsi="Arial" w:cs="Arial"/>
                <w:color w:val="000080"/>
                <w:sz w:val="24"/>
                <w:szCs w:val="24"/>
              </w:rPr>
              <w:t xml:space="preserve">SUBJECT:   </w:t>
            </w:r>
            <w:r w:rsidRPr="00AA7D48">
              <w:rPr>
                <w:rFonts w:ascii="Arial" w:hAnsi="Arial"/>
                <w:color w:val="000080"/>
                <w:sz w:val="24"/>
              </w:rPr>
              <w:t>Ter</w:t>
            </w:r>
            <w:r w:rsidR="00DF625C">
              <w:rPr>
                <w:rFonts w:ascii="Arial" w:hAnsi="Arial"/>
                <w:color w:val="000080"/>
                <w:sz w:val="24"/>
              </w:rPr>
              <w:t xml:space="preserve">ms and Conditions: Probation </w:t>
            </w:r>
          </w:p>
          <w:p w:rsidR="00AA7D48" w:rsidRPr="00AA7D48" w:rsidRDefault="00AA7D48" w:rsidP="00C721D0">
            <w:pPr>
              <w:rPr>
                <w:rFonts w:ascii="Arial" w:hAnsi="Arial" w:cs="Arial"/>
                <w:color w:val="000080"/>
                <w:sz w:val="24"/>
                <w:szCs w:val="24"/>
              </w:rPr>
            </w:pPr>
            <w:r>
              <w:rPr>
                <w:rFonts w:ascii="Arial" w:hAnsi="Arial"/>
                <w:color w:val="000080"/>
                <w:sz w:val="24"/>
              </w:rPr>
              <w:t xml:space="preserve">       </w:t>
            </w:r>
          </w:p>
        </w:tc>
        <w:tc>
          <w:tcPr>
            <w:tcW w:w="3600" w:type="dxa"/>
          </w:tcPr>
          <w:p w:rsidR="00AA7D48" w:rsidRPr="00AA7D48" w:rsidRDefault="00AA7D48" w:rsidP="00C721D0">
            <w:pPr>
              <w:pStyle w:val="Heading7"/>
              <w:jc w:val="both"/>
              <w:rPr>
                <w:rFonts w:ascii="Arial" w:hAnsi="Arial" w:cs="Arial"/>
                <w:bCs/>
                <w:color w:val="000080"/>
              </w:rPr>
            </w:pPr>
            <w:r w:rsidRPr="00AA7D48">
              <w:rPr>
                <w:rFonts w:ascii="Arial" w:hAnsi="Arial" w:cs="Arial"/>
                <w:bCs/>
                <w:color w:val="000080"/>
              </w:rPr>
              <w:t>PAGE:    1 of 2</w:t>
            </w:r>
          </w:p>
        </w:tc>
      </w:tr>
      <w:tr w:rsidR="00AA7D48" w:rsidRPr="00AA7D48" w:rsidTr="00C721D0">
        <w:trPr>
          <w:cantSplit/>
          <w:trHeight w:val="466"/>
        </w:trPr>
        <w:tc>
          <w:tcPr>
            <w:tcW w:w="6750" w:type="dxa"/>
          </w:tcPr>
          <w:p w:rsidR="00AA7D48" w:rsidRPr="00AA7D48" w:rsidRDefault="00AA7D48" w:rsidP="00C721D0">
            <w:pPr>
              <w:rPr>
                <w:rFonts w:ascii="Arial" w:hAnsi="Arial" w:cs="Arial"/>
                <w:color w:val="000080"/>
              </w:rPr>
            </w:pPr>
          </w:p>
          <w:p w:rsidR="00AA7D48" w:rsidRPr="00AA7D48" w:rsidRDefault="00AA7D48" w:rsidP="00C721D0">
            <w:pPr>
              <w:rPr>
                <w:rFonts w:ascii="Arial" w:hAnsi="Arial" w:cs="Arial"/>
                <w:color w:val="000080"/>
                <w:sz w:val="24"/>
                <w:szCs w:val="24"/>
              </w:rPr>
            </w:pPr>
            <w:r w:rsidRPr="00AA7D48">
              <w:rPr>
                <w:rFonts w:ascii="Arial" w:hAnsi="Arial" w:cs="Arial"/>
                <w:color w:val="000080"/>
              </w:rPr>
              <w:t xml:space="preserve">       </w:t>
            </w:r>
            <w:r w:rsidRPr="00AA7D48">
              <w:rPr>
                <w:rFonts w:ascii="Arial" w:hAnsi="Arial" w:cs="Arial"/>
                <w:color w:val="000080"/>
                <w:sz w:val="24"/>
                <w:szCs w:val="24"/>
              </w:rPr>
              <w:t xml:space="preserve">ITEM:    </w:t>
            </w:r>
            <w:r w:rsidR="00113419">
              <w:rPr>
                <w:rFonts w:ascii="Arial" w:hAnsi="Arial" w:cs="Arial"/>
                <w:color w:val="000080"/>
                <w:sz w:val="24"/>
                <w:szCs w:val="24"/>
              </w:rPr>
              <w:t>700.11</w:t>
            </w:r>
            <w:r w:rsidRPr="00AA7D48">
              <w:rPr>
                <w:rFonts w:ascii="Arial" w:hAnsi="Arial" w:cs="Arial"/>
                <w:color w:val="000080"/>
                <w:sz w:val="24"/>
                <w:szCs w:val="24"/>
              </w:rPr>
              <w:t xml:space="preserve">  </w:t>
            </w:r>
            <w:r w:rsidRPr="00AA7D48">
              <w:rPr>
                <w:rFonts w:ascii="Arial" w:hAnsi="Arial" w:cs="Arial"/>
                <w:b/>
                <w:color w:val="FF0000"/>
                <w:sz w:val="24"/>
                <w:szCs w:val="24"/>
              </w:rPr>
              <w:t xml:space="preserve"> </w:t>
            </w:r>
          </w:p>
        </w:tc>
        <w:tc>
          <w:tcPr>
            <w:tcW w:w="3600" w:type="dxa"/>
          </w:tcPr>
          <w:p w:rsidR="00AA7D48" w:rsidRPr="00AA7D48" w:rsidRDefault="00100E88" w:rsidP="00C721D0">
            <w:pPr>
              <w:pStyle w:val="Heading7"/>
              <w:rPr>
                <w:rFonts w:ascii="Arial" w:hAnsi="Arial" w:cs="Arial"/>
                <w:bCs/>
                <w:color w:val="000080"/>
              </w:rPr>
            </w:pPr>
            <w:r>
              <w:rPr>
                <w:rFonts w:ascii="Arial" w:hAnsi="Arial" w:cs="Arial"/>
                <w:bCs/>
                <w:color w:val="000080"/>
              </w:rPr>
              <w:t>DATE:     08/04</w:t>
            </w:r>
            <w:r w:rsidR="00352FD0">
              <w:rPr>
                <w:rFonts w:ascii="Arial" w:hAnsi="Arial" w:cs="Arial"/>
                <w:bCs/>
                <w:color w:val="000080"/>
              </w:rPr>
              <w:t>/2014</w:t>
            </w:r>
          </w:p>
        </w:tc>
      </w:tr>
    </w:tbl>
    <w:p w:rsidR="006436DD" w:rsidRDefault="006436DD">
      <w:pPr>
        <w:rPr>
          <w:rFonts w:ascii="Arial" w:hAnsi="Arial"/>
          <w:sz w:val="24"/>
        </w:rPr>
      </w:pPr>
    </w:p>
    <w:p w:rsidR="006436DD" w:rsidRDefault="006436DD">
      <w:pPr>
        <w:pStyle w:val="Heading2"/>
        <w:rPr>
          <w:rFonts w:ascii="Arial" w:hAnsi="Arial"/>
          <w:b w:val="0"/>
        </w:rPr>
      </w:pPr>
      <w:r>
        <w:rPr>
          <w:rFonts w:ascii="Arial" w:hAnsi="Arial"/>
          <w:b w:val="0"/>
        </w:rPr>
        <w:t>I.</w:t>
      </w:r>
      <w:r>
        <w:rPr>
          <w:rFonts w:ascii="Arial" w:hAnsi="Arial"/>
          <w:b w:val="0"/>
        </w:rPr>
        <w:tab/>
      </w:r>
      <w:r>
        <w:rPr>
          <w:rFonts w:ascii="Arial" w:hAnsi="Arial"/>
          <w:b w:val="0"/>
          <w:u w:val="single"/>
        </w:rPr>
        <w:t>Policy</w:t>
      </w:r>
    </w:p>
    <w:p w:rsidR="006436DD" w:rsidRDefault="006436DD">
      <w:pPr>
        <w:jc w:val="both"/>
        <w:rPr>
          <w:rFonts w:ascii="Arial" w:hAnsi="Arial"/>
        </w:rPr>
      </w:pPr>
    </w:p>
    <w:p w:rsidR="005106BF" w:rsidRDefault="00376BE7" w:rsidP="00376BE7">
      <w:pPr>
        <w:ind w:left="1440" w:hanging="720"/>
        <w:jc w:val="both"/>
        <w:rPr>
          <w:rFonts w:ascii="Arial" w:hAnsi="Arial" w:cs="Arial"/>
          <w:sz w:val="24"/>
        </w:rPr>
      </w:pPr>
      <w:r>
        <w:rPr>
          <w:rFonts w:ascii="Arial" w:hAnsi="Arial" w:cs="Arial"/>
          <w:sz w:val="24"/>
        </w:rPr>
        <w:t>A.</w:t>
      </w:r>
      <w:r>
        <w:rPr>
          <w:rFonts w:ascii="Arial" w:hAnsi="Arial" w:cs="Arial"/>
          <w:sz w:val="24"/>
        </w:rPr>
        <w:tab/>
      </w:r>
      <w:r w:rsidR="005106BF" w:rsidRPr="005106BF">
        <w:rPr>
          <w:rFonts w:ascii="Arial" w:hAnsi="Arial" w:cs="Arial"/>
          <w:sz w:val="24"/>
        </w:rPr>
        <w:t xml:space="preserve">The Court may establish probationary “Terms” that are individualized to each </w:t>
      </w:r>
      <w:r w:rsidR="005106BF">
        <w:rPr>
          <w:rFonts w:ascii="Arial" w:hAnsi="Arial" w:cs="Arial"/>
          <w:sz w:val="24"/>
        </w:rPr>
        <w:t xml:space="preserve">adjudicated </w:t>
      </w:r>
      <w:r w:rsidR="005106BF" w:rsidRPr="005106BF">
        <w:rPr>
          <w:rFonts w:ascii="Arial" w:hAnsi="Arial" w:cs="Arial"/>
          <w:sz w:val="24"/>
        </w:rPr>
        <w:t xml:space="preserve">juvenile.  Terms and conditions generally address the physical, mental, or moral well-being and behavior of the juvenile.  The Court may also place terms and conditions on the conduct of the parents.  The </w:t>
      </w:r>
      <w:r w:rsidR="005106BF">
        <w:rPr>
          <w:rFonts w:ascii="Arial" w:hAnsi="Arial" w:cs="Arial"/>
          <w:sz w:val="24"/>
        </w:rPr>
        <w:t xml:space="preserve">CMO </w:t>
      </w:r>
      <w:r w:rsidR="005106BF" w:rsidRPr="005106BF">
        <w:rPr>
          <w:rFonts w:ascii="Arial" w:hAnsi="Arial" w:cs="Arial"/>
          <w:sz w:val="24"/>
        </w:rPr>
        <w:t xml:space="preserve">Case Manager is responsible for monitoring </w:t>
      </w:r>
      <w:r w:rsidR="00352FD0">
        <w:rPr>
          <w:rFonts w:ascii="Arial" w:hAnsi="Arial" w:cs="Arial"/>
          <w:sz w:val="24"/>
        </w:rPr>
        <w:t>and reporting progress on the</w:t>
      </w:r>
      <w:r w:rsidR="005106BF" w:rsidRPr="005106BF">
        <w:rPr>
          <w:rFonts w:ascii="Arial" w:hAnsi="Arial" w:cs="Arial"/>
          <w:sz w:val="24"/>
        </w:rPr>
        <w:t xml:space="preserve"> juve</w:t>
      </w:r>
      <w:r w:rsidR="002A2049">
        <w:rPr>
          <w:rFonts w:ascii="Arial" w:hAnsi="Arial" w:cs="Arial"/>
          <w:sz w:val="24"/>
        </w:rPr>
        <w:t>nile’s adherence to these terms.</w:t>
      </w:r>
      <w:r w:rsidR="005106BF" w:rsidRPr="005106BF">
        <w:rPr>
          <w:rFonts w:ascii="Arial" w:hAnsi="Arial" w:cs="Arial"/>
          <w:sz w:val="24"/>
        </w:rPr>
        <w:t xml:space="preserve"> </w:t>
      </w:r>
    </w:p>
    <w:p w:rsidR="002A2049" w:rsidRDefault="002A2049" w:rsidP="002A2049">
      <w:pPr>
        <w:ind w:left="1080"/>
        <w:jc w:val="both"/>
        <w:rPr>
          <w:rFonts w:ascii="Arial" w:hAnsi="Arial" w:cs="Arial"/>
          <w:sz w:val="24"/>
        </w:rPr>
      </w:pPr>
    </w:p>
    <w:p w:rsidR="002A2049" w:rsidRPr="002A2049" w:rsidRDefault="00376BE7" w:rsidP="00376BE7">
      <w:pPr>
        <w:ind w:left="1440" w:hanging="720"/>
        <w:jc w:val="both"/>
        <w:rPr>
          <w:rFonts w:ascii="Arial" w:hAnsi="Arial" w:cs="Arial"/>
          <w:sz w:val="24"/>
          <w:szCs w:val="24"/>
        </w:rPr>
      </w:pPr>
      <w:r>
        <w:rPr>
          <w:rFonts w:ascii="Arial" w:hAnsi="Arial" w:cs="Arial"/>
          <w:sz w:val="24"/>
          <w:szCs w:val="24"/>
        </w:rPr>
        <w:t>B.</w:t>
      </w:r>
      <w:r>
        <w:rPr>
          <w:rFonts w:ascii="Arial" w:hAnsi="Arial" w:cs="Arial"/>
          <w:sz w:val="24"/>
          <w:szCs w:val="24"/>
        </w:rPr>
        <w:tab/>
      </w:r>
      <w:r w:rsidR="00100E88">
        <w:rPr>
          <w:rFonts w:ascii="Arial" w:hAnsi="Arial" w:cs="Arial"/>
          <w:sz w:val="24"/>
          <w:szCs w:val="24"/>
        </w:rPr>
        <w:t>The</w:t>
      </w:r>
      <w:r w:rsidR="005106BF" w:rsidRPr="002A2049">
        <w:rPr>
          <w:rFonts w:ascii="Arial" w:hAnsi="Arial" w:cs="Arial"/>
          <w:sz w:val="24"/>
          <w:szCs w:val="24"/>
        </w:rPr>
        <w:t xml:space="preserve"> Terms and Conditions document must be completed for all adjudicated juveniles on Probation</w:t>
      </w:r>
      <w:r w:rsidR="00352FD0">
        <w:rPr>
          <w:rFonts w:ascii="Arial" w:hAnsi="Arial" w:cs="Arial"/>
          <w:sz w:val="24"/>
          <w:szCs w:val="24"/>
        </w:rPr>
        <w:t xml:space="preserve"> </w:t>
      </w:r>
      <w:r w:rsidR="005106BF" w:rsidRPr="002A2049">
        <w:rPr>
          <w:rFonts w:ascii="Arial" w:hAnsi="Arial" w:cs="Arial"/>
          <w:sz w:val="24"/>
          <w:szCs w:val="24"/>
        </w:rPr>
        <w:t>status</w:t>
      </w:r>
      <w:r w:rsidR="000F14F1">
        <w:rPr>
          <w:rFonts w:ascii="Arial" w:hAnsi="Arial" w:cs="Arial"/>
          <w:sz w:val="24"/>
          <w:szCs w:val="24"/>
        </w:rPr>
        <w:t xml:space="preserve"> (</w:t>
      </w:r>
      <w:r w:rsidR="00352FD0">
        <w:rPr>
          <w:rFonts w:ascii="Arial" w:hAnsi="Arial" w:cs="Arial"/>
          <w:sz w:val="24"/>
          <w:szCs w:val="24"/>
        </w:rPr>
        <w:t>1 or 2</w:t>
      </w:r>
      <w:r w:rsidR="00932CF2">
        <w:rPr>
          <w:rFonts w:ascii="Arial" w:hAnsi="Arial" w:cs="Arial"/>
          <w:sz w:val="24"/>
          <w:szCs w:val="24"/>
        </w:rPr>
        <w:t xml:space="preserve">) </w:t>
      </w:r>
      <w:r w:rsidR="00932CF2" w:rsidRPr="002A2049">
        <w:rPr>
          <w:rFonts w:ascii="Arial" w:hAnsi="Arial" w:cs="Arial"/>
          <w:sz w:val="24"/>
          <w:szCs w:val="24"/>
        </w:rPr>
        <w:t>that</w:t>
      </w:r>
      <w:r w:rsidR="005106BF" w:rsidRPr="002A2049">
        <w:rPr>
          <w:rFonts w:ascii="Arial" w:hAnsi="Arial" w:cs="Arial"/>
          <w:sz w:val="24"/>
          <w:szCs w:val="24"/>
        </w:rPr>
        <w:t xml:space="preserve"> are assigned to the CMO. </w:t>
      </w:r>
      <w:r w:rsidR="002A2049" w:rsidRPr="002A2049">
        <w:rPr>
          <w:rFonts w:ascii="Arial" w:hAnsi="Arial" w:cs="Arial"/>
          <w:sz w:val="24"/>
          <w:szCs w:val="24"/>
        </w:rPr>
        <w:t xml:space="preserve">The Case Manager is responsible </w:t>
      </w:r>
      <w:r w:rsidR="00100E88">
        <w:rPr>
          <w:rFonts w:ascii="Arial" w:hAnsi="Arial" w:cs="Arial"/>
          <w:sz w:val="24"/>
          <w:szCs w:val="24"/>
        </w:rPr>
        <w:t>for monitoring the juvenile’s adherence to</w:t>
      </w:r>
      <w:r w:rsidR="005A77AF">
        <w:rPr>
          <w:rFonts w:ascii="Arial" w:hAnsi="Arial" w:cs="Arial"/>
          <w:sz w:val="24"/>
          <w:szCs w:val="24"/>
        </w:rPr>
        <w:t xml:space="preserve"> court orders and</w:t>
      </w:r>
      <w:r w:rsidR="002A2049" w:rsidRPr="002A2049">
        <w:rPr>
          <w:rFonts w:ascii="Arial" w:hAnsi="Arial" w:cs="Arial"/>
          <w:sz w:val="24"/>
          <w:szCs w:val="24"/>
        </w:rPr>
        <w:t xml:space="preserve"> alignment of services so that they comply with requirements in the Order of Disp</w:t>
      </w:r>
      <w:r w:rsidR="005A77AF">
        <w:rPr>
          <w:rFonts w:ascii="Arial" w:hAnsi="Arial" w:cs="Arial"/>
          <w:sz w:val="24"/>
          <w:szCs w:val="24"/>
        </w:rPr>
        <w:t xml:space="preserve">osition. </w:t>
      </w:r>
      <w:r w:rsidR="002A2049">
        <w:rPr>
          <w:rFonts w:ascii="Arial" w:hAnsi="Arial" w:cs="Arial"/>
          <w:sz w:val="24"/>
          <w:szCs w:val="24"/>
        </w:rPr>
        <w:t>The Case Manager has a duty to report a</w:t>
      </w:r>
      <w:r w:rsidR="00B832C2">
        <w:rPr>
          <w:rFonts w:ascii="Arial" w:hAnsi="Arial" w:cs="Arial"/>
          <w:sz w:val="24"/>
          <w:szCs w:val="24"/>
        </w:rPr>
        <w:t xml:space="preserve"> juvenile’s</w:t>
      </w:r>
      <w:r w:rsidR="002A2049">
        <w:rPr>
          <w:rFonts w:ascii="Arial" w:hAnsi="Arial" w:cs="Arial"/>
          <w:sz w:val="24"/>
          <w:szCs w:val="24"/>
        </w:rPr>
        <w:t xml:space="preserve"> </w:t>
      </w:r>
      <w:r w:rsidR="002A2049" w:rsidRPr="005A77AF">
        <w:rPr>
          <w:rFonts w:ascii="Arial" w:hAnsi="Arial" w:cs="Arial"/>
          <w:sz w:val="24"/>
          <w:szCs w:val="24"/>
          <w:u w:val="single"/>
        </w:rPr>
        <w:t>pattern of</w:t>
      </w:r>
      <w:r w:rsidR="002A2049">
        <w:rPr>
          <w:rFonts w:ascii="Arial" w:hAnsi="Arial" w:cs="Arial"/>
          <w:sz w:val="24"/>
          <w:szCs w:val="24"/>
        </w:rPr>
        <w:t xml:space="preserve"> </w:t>
      </w:r>
      <w:r w:rsidR="002A2049" w:rsidRPr="005A77AF">
        <w:rPr>
          <w:rFonts w:ascii="Arial" w:hAnsi="Arial" w:cs="Arial"/>
          <w:sz w:val="24"/>
          <w:szCs w:val="24"/>
          <w:u w:val="single"/>
        </w:rPr>
        <w:t>non-compliance</w:t>
      </w:r>
      <w:r w:rsidR="00B832C2">
        <w:rPr>
          <w:rFonts w:ascii="Arial" w:hAnsi="Arial" w:cs="Arial"/>
          <w:sz w:val="24"/>
          <w:szCs w:val="24"/>
        </w:rPr>
        <w:t xml:space="preserve"> to the Court.</w:t>
      </w:r>
    </w:p>
    <w:p w:rsidR="005106BF" w:rsidRDefault="005106BF" w:rsidP="00CA2E5D">
      <w:pPr>
        <w:jc w:val="both"/>
        <w:rPr>
          <w:rFonts w:ascii="Arial" w:hAnsi="Arial"/>
          <w:sz w:val="24"/>
        </w:rPr>
      </w:pPr>
    </w:p>
    <w:p w:rsidR="006436DD" w:rsidRDefault="006436DD">
      <w:pPr>
        <w:pStyle w:val="Heading2"/>
        <w:rPr>
          <w:rFonts w:ascii="Arial" w:hAnsi="Arial"/>
          <w:b w:val="0"/>
        </w:rPr>
      </w:pPr>
      <w:r>
        <w:rPr>
          <w:rFonts w:ascii="Arial" w:hAnsi="Arial"/>
          <w:b w:val="0"/>
        </w:rPr>
        <w:t>II.</w:t>
      </w:r>
      <w:r>
        <w:rPr>
          <w:rFonts w:ascii="Arial" w:hAnsi="Arial"/>
          <w:b w:val="0"/>
        </w:rPr>
        <w:tab/>
      </w:r>
      <w:r>
        <w:rPr>
          <w:rFonts w:ascii="Arial" w:hAnsi="Arial"/>
          <w:b w:val="0"/>
          <w:u w:val="single"/>
        </w:rPr>
        <w:t>Definitions</w:t>
      </w:r>
    </w:p>
    <w:p w:rsidR="006436DD" w:rsidRDefault="006436DD">
      <w:pPr>
        <w:jc w:val="both"/>
        <w:rPr>
          <w:rFonts w:ascii="Arial" w:hAnsi="Arial"/>
          <w:sz w:val="24"/>
        </w:rPr>
      </w:pPr>
    </w:p>
    <w:p w:rsidR="00352FD0" w:rsidRDefault="009864E7" w:rsidP="00352FD0">
      <w:pPr>
        <w:numPr>
          <w:ilvl w:val="0"/>
          <w:numId w:val="37"/>
        </w:numPr>
        <w:jc w:val="both"/>
        <w:rPr>
          <w:rFonts w:ascii="Arial" w:hAnsi="Arial" w:cs="Arial"/>
          <w:sz w:val="24"/>
          <w:szCs w:val="24"/>
        </w:rPr>
      </w:pPr>
      <w:r w:rsidRPr="00352FD0">
        <w:rPr>
          <w:rFonts w:ascii="Arial" w:hAnsi="Arial" w:cs="Arial"/>
          <w:sz w:val="24"/>
          <w:szCs w:val="24"/>
          <w:u w:val="single"/>
        </w:rPr>
        <w:t>“</w:t>
      </w:r>
      <w:r w:rsidR="00352FD0" w:rsidRPr="00352FD0">
        <w:rPr>
          <w:rFonts w:ascii="Arial" w:hAnsi="Arial" w:cs="Arial"/>
          <w:sz w:val="24"/>
          <w:szCs w:val="24"/>
          <w:u w:val="single"/>
        </w:rPr>
        <w:t xml:space="preserve">Level 1 </w:t>
      </w:r>
      <w:r w:rsidRPr="00352FD0">
        <w:rPr>
          <w:rFonts w:ascii="Arial" w:hAnsi="Arial" w:cs="Arial"/>
          <w:sz w:val="24"/>
          <w:szCs w:val="24"/>
          <w:u w:val="single"/>
        </w:rPr>
        <w:t>Probation”</w:t>
      </w:r>
      <w:r w:rsidRPr="00352FD0">
        <w:rPr>
          <w:rFonts w:ascii="Arial" w:hAnsi="Arial" w:cs="Arial"/>
          <w:sz w:val="24"/>
          <w:szCs w:val="24"/>
        </w:rPr>
        <w:t>.</w:t>
      </w:r>
      <w:r w:rsidR="00352FD0" w:rsidRPr="00352FD0">
        <w:rPr>
          <w:rFonts w:ascii="Arial" w:hAnsi="Arial" w:cs="Arial"/>
          <w:sz w:val="24"/>
          <w:szCs w:val="24"/>
        </w:rPr>
        <w:t xml:space="preserve"> means in-home and community-based post-care services only. Juveniles on probation are not eligible for any level of out-of-home placement. Level 1 also includes post-care status for juveniles de-escalated to the community following a residential placement. Orders of Level 1 Probation are executed on a JC-14a.</w:t>
      </w:r>
    </w:p>
    <w:p w:rsidR="00352FD0" w:rsidRDefault="00352FD0" w:rsidP="00352FD0">
      <w:pPr>
        <w:ind w:left="1080"/>
        <w:jc w:val="both"/>
        <w:rPr>
          <w:sz w:val="24"/>
          <w:szCs w:val="24"/>
        </w:rPr>
      </w:pPr>
    </w:p>
    <w:p w:rsidR="00352FD0" w:rsidRDefault="00352FD0" w:rsidP="00352FD0">
      <w:pPr>
        <w:numPr>
          <w:ilvl w:val="0"/>
          <w:numId w:val="37"/>
        </w:numPr>
        <w:jc w:val="both"/>
        <w:rPr>
          <w:rFonts w:ascii="Arial" w:hAnsi="Arial"/>
          <w:sz w:val="24"/>
        </w:rPr>
      </w:pPr>
      <w:r>
        <w:rPr>
          <w:rFonts w:ascii="Arial" w:hAnsi="Arial"/>
          <w:sz w:val="24"/>
          <w:u w:val="single"/>
        </w:rPr>
        <w:t>Level 2 Probation</w:t>
      </w:r>
      <w:r>
        <w:rPr>
          <w:rFonts w:ascii="Arial" w:hAnsi="Arial"/>
          <w:sz w:val="24"/>
        </w:rPr>
        <w:t xml:space="preserve"> means out-of-home placement in either a licensed residential facility or foster family home. </w:t>
      </w:r>
      <w:r w:rsidR="001A3744">
        <w:rPr>
          <w:rFonts w:ascii="Arial" w:hAnsi="Arial"/>
          <w:sz w:val="24"/>
        </w:rPr>
        <w:t>Orders of Level 2 Probation are</w:t>
      </w:r>
      <w:r>
        <w:rPr>
          <w:rFonts w:ascii="Arial" w:hAnsi="Arial"/>
          <w:sz w:val="24"/>
        </w:rPr>
        <w:t xml:space="preserve"> executed on a JC-14b.</w:t>
      </w:r>
    </w:p>
    <w:p w:rsidR="00352FD0" w:rsidRPr="00DF0AB0" w:rsidRDefault="00352FD0" w:rsidP="00352FD0">
      <w:pPr>
        <w:ind w:left="1080"/>
        <w:jc w:val="both"/>
        <w:rPr>
          <w:sz w:val="24"/>
          <w:szCs w:val="24"/>
        </w:rPr>
      </w:pPr>
    </w:p>
    <w:p w:rsidR="006436DD" w:rsidRDefault="006436DD">
      <w:pPr>
        <w:pStyle w:val="Heading2"/>
        <w:rPr>
          <w:rFonts w:ascii="Arial" w:hAnsi="Arial"/>
          <w:b w:val="0"/>
        </w:rPr>
      </w:pPr>
      <w:r>
        <w:rPr>
          <w:rFonts w:ascii="Arial" w:hAnsi="Arial"/>
          <w:b w:val="0"/>
        </w:rPr>
        <w:t>III.</w:t>
      </w:r>
      <w:r>
        <w:rPr>
          <w:rFonts w:ascii="Arial" w:hAnsi="Arial"/>
          <w:b w:val="0"/>
        </w:rPr>
        <w:tab/>
      </w:r>
      <w:r>
        <w:rPr>
          <w:rFonts w:ascii="Arial" w:hAnsi="Arial"/>
          <w:b w:val="0"/>
          <w:u w:val="single"/>
        </w:rPr>
        <w:t>Procedure</w:t>
      </w:r>
    </w:p>
    <w:p w:rsidR="006436DD" w:rsidRDefault="006436DD">
      <w:pPr>
        <w:jc w:val="both"/>
        <w:rPr>
          <w:rFonts w:ascii="Arial" w:hAnsi="Arial"/>
          <w:sz w:val="24"/>
        </w:rPr>
      </w:pPr>
    </w:p>
    <w:p w:rsidR="00B832C2" w:rsidRPr="003C49BB" w:rsidRDefault="00376BE7" w:rsidP="00376BE7">
      <w:pPr>
        <w:pStyle w:val="BodyTextIndent"/>
        <w:rPr>
          <w:rFonts w:ascii="Arial" w:hAnsi="Arial"/>
        </w:rPr>
      </w:pPr>
      <w:r w:rsidRPr="003C49BB">
        <w:rPr>
          <w:rFonts w:ascii="Arial" w:hAnsi="Arial"/>
        </w:rPr>
        <w:t>A.</w:t>
      </w:r>
      <w:r w:rsidRPr="003C49BB">
        <w:rPr>
          <w:rFonts w:ascii="Arial" w:hAnsi="Arial"/>
        </w:rPr>
        <w:tab/>
      </w:r>
      <w:r w:rsidR="00B832C2" w:rsidRPr="003C49BB">
        <w:rPr>
          <w:rFonts w:ascii="Arial" w:hAnsi="Arial"/>
        </w:rPr>
        <w:t>At the first home visit, the CMO Case Manager will review the</w:t>
      </w:r>
      <w:r w:rsidR="00423E43" w:rsidRPr="003C49BB">
        <w:rPr>
          <w:rFonts w:ascii="Arial" w:hAnsi="Arial"/>
        </w:rPr>
        <w:t xml:space="preserve"> juvenile’s</w:t>
      </w:r>
      <w:r w:rsidR="00B832C2" w:rsidRPr="003C49BB">
        <w:rPr>
          <w:rFonts w:ascii="Arial" w:hAnsi="Arial"/>
        </w:rPr>
        <w:t xml:space="preserve"> adjudicated offense</w:t>
      </w:r>
      <w:r w:rsidR="00446CF2" w:rsidRPr="003C49BB">
        <w:rPr>
          <w:rFonts w:ascii="Arial" w:hAnsi="Arial"/>
        </w:rPr>
        <w:t xml:space="preserve"> </w:t>
      </w:r>
      <w:r w:rsidR="00B832C2" w:rsidRPr="003C49BB">
        <w:rPr>
          <w:rFonts w:ascii="Arial" w:hAnsi="Arial"/>
        </w:rPr>
        <w:t>and go over in detail the Terms and Conditions (Proba</w:t>
      </w:r>
      <w:r w:rsidR="0063793D" w:rsidRPr="003C49BB">
        <w:rPr>
          <w:rFonts w:ascii="Arial" w:hAnsi="Arial"/>
        </w:rPr>
        <w:t>tion Level 1 or Level 2</w:t>
      </w:r>
      <w:r w:rsidR="00423E43" w:rsidRPr="003C49BB">
        <w:rPr>
          <w:rFonts w:ascii="Arial" w:hAnsi="Arial"/>
        </w:rPr>
        <w:t xml:space="preserve">) </w:t>
      </w:r>
      <w:r w:rsidR="0063793D" w:rsidRPr="003C49BB">
        <w:rPr>
          <w:rFonts w:ascii="Arial" w:hAnsi="Arial"/>
        </w:rPr>
        <w:t>document.</w:t>
      </w:r>
      <w:r w:rsidR="00B832C2" w:rsidRPr="003C49BB">
        <w:rPr>
          <w:rFonts w:ascii="Arial" w:hAnsi="Arial"/>
        </w:rPr>
        <w:t xml:space="preserve"> </w:t>
      </w:r>
    </w:p>
    <w:p w:rsidR="00B832C2" w:rsidRPr="003C49BB" w:rsidRDefault="00B832C2" w:rsidP="00B832C2">
      <w:pPr>
        <w:pStyle w:val="BodyTextIndent"/>
        <w:ind w:left="1080" w:firstLine="0"/>
        <w:rPr>
          <w:rFonts w:ascii="Arial" w:hAnsi="Arial"/>
        </w:rPr>
      </w:pPr>
    </w:p>
    <w:p w:rsidR="0063793D" w:rsidRDefault="0063793D" w:rsidP="0063793D">
      <w:pPr>
        <w:pStyle w:val="BodyTextIndent"/>
        <w:ind w:firstLine="0"/>
        <w:rPr>
          <w:rFonts w:ascii="Arial" w:hAnsi="Arial"/>
        </w:rPr>
      </w:pPr>
      <w:r w:rsidRPr="003C49BB">
        <w:rPr>
          <w:rFonts w:ascii="Arial" w:hAnsi="Arial"/>
        </w:rPr>
        <w:t>Note:  At the top of the document the Case Manager must indicate if the Terms are for Level 1 (In-Home), Level 2 (out-of-home or Level 1 (post-care).</w:t>
      </w:r>
    </w:p>
    <w:p w:rsidR="0063793D" w:rsidRDefault="0063793D" w:rsidP="00B832C2">
      <w:pPr>
        <w:pStyle w:val="BodyTextIndent"/>
        <w:ind w:left="1080" w:firstLine="0"/>
        <w:rPr>
          <w:rFonts w:ascii="Arial" w:hAnsi="Arial"/>
        </w:rPr>
      </w:pPr>
    </w:p>
    <w:p w:rsidR="00B832C2" w:rsidRPr="00B832C2" w:rsidRDefault="00376BE7" w:rsidP="00376BE7">
      <w:pPr>
        <w:pStyle w:val="BodyText3"/>
        <w:ind w:left="2160" w:hanging="720"/>
        <w:jc w:val="both"/>
        <w:rPr>
          <w:rFonts w:ascii="Arial" w:hAnsi="Arial"/>
          <w:b/>
          <w:sz w:val="24"/>
          <w:szCs w:val="24"/>
        </w:rPr>
      </w:pPr>
      <w:r>
        <w:rPr>
          <w:rFonts w:ascii="Arial" w:hAnsi="Arial"/>
          <w:sz w:val="24"/>
          <w:szCs w:val="24"/>
        </w:rPr>
        <w:t>1.</w:t>
      </w:r>
      <w:r>
        <w:rPr>
          <w:rFonts w:ascii="Arial" w:hAnsi="Arial"/>
          <w:sz w:val="24"/>
          <w:szCs w:val="24"/>
        </w:rPr>
        <w:tab/>
      </w:r>
      <w:r w:rsidR="00B832C2" w:rsidRPr="00B832C2">
        <w:rPr>
          <w:rFonts w:ascii="Arial" w:hAnsi="Arial"/>
          <w:sz w:val="24"/>
          <w:szCs w:val="24"/>
        </w:rPr>
        <w:t xml:space="preserve">The </w:t>
      </w:r>
      <w:r w:rsidR="00B832C2">
        <w:rPr>
          <w:rFonts w:ascii="Arial" w:hAnsi="Arial"/>
          <w:sz w:val="24"/>
          <w:szCs w:val="24"/>
        </w:rPr>
        <w:t>“</w:t>
      </w:r>
      <w:r w:rsidR="00B832C2" w:rsidRPr="00B832C2">
        <w:rPr>
          <w:rFonts w:ascii="Arial" w:hAnsi="Arial"/>
          <w:sz w:val="24"/>
          <w:szCs w:val="24"/>
        </w:rPr>
        <w:t>Terms and Conditions</w:t>
      </w:r>
      <w:r w:rsidR="00B832C2">
        <w:rPr>
          <w:rFonts w:ascii="Arial" w:hAnsi="Arial"/>
        </w:rPr>
        <w:t xml:space="preserve"> </w:t>
      </w:r>
      <w:r w:rsidR="00B832C2" w:rsidRPr="00B832C2">
        <w:rPr>
          <w:rFonts w:ascii="Arial" w:hAnsi="Arial"/>
          <w:sz w:val="24"/>
          <w:szCs w:val="24"/>
        </w:rPr>
        <w:t>Probation w</w:t>
      </w:r>
      <w:r w:rsidR="00B832C2">
        <w:rPr>
          <w:rFonts w:ascii="Arial" w:hAnsi="Arial"/>
          <w:sz w:val="24"/>
          <w:szCs w:val="24"/>
        </w:rPr>
        <w:t>ith Wayne County Department of C</w:t>
      </w:r>
      <w:r w:rsidR="00B832C2" w:rsidRPr="00B832C2">
        <w:rPr>
          <w:rFonts w:ascii="Arial" w:hAnsi="Arial"/>
          <w:sz w:val="24"/>
          <w:szCs w:val="24"/>
        </w:rPr>
        <w:t>hildren and Family Services</w:t>
      </w:r>
      <w:r w:rsidR="00B832C2">
        <w:rPr>
          <w:rFonts w:ascii="Arial" w:hAnsi="Arial"/>
          <w:sz w:val="24"/>
          <w:szCs w:val="24"/>
        </w:rPr>
        <w:t>” is presented in Exhibit 700.1-A.</w:t>
      </w:r>
    </w:p>
    <w:p w:rsidR="00B832C2" w:rsidRDefault="00B832C2" w:rsidP="00B832C2">
      <w:pPr>
        <w:pStyle w:val="BodyTextIndent"/>
        <w:ind w:left="1080" w:firstLine="0"/>
        <w:rPr>
          <w:rFonts w:ascii="Arial" w:hAnsi="Arial"/>
        </w:rPr>
      </w:pPr>
    </w:p>
    <w:p w:rsidR="00B832C2" w:rsidRDefault="00376BE7" w:rsidP="00376BE7">
      <w:pPr>
        <w:pStyle w:val="BodyTextIndent"/>
        <w:rPr>
          <w:rFonts w:ascii="Arial" w:hAnsi="Arial"/>
        </w:rPr>
      </w:pPr>
      <w:r>
        <w:rPr>
          <w:rFonts w:ascii="Arial" w:hAnsi="Arial"/>
        </w:rPr>
        <w:t>B.</w:t>
      </w:r>
      <w:r>
        <w:rPr>
          <w:rFonts w:ascii="Arial" w:hAnsi="Arial"/>
        </w:rPr>
        <w:tab/>
      </w:r>
      <w:r w:rsidR="00B832C2">
        <w:rPr>
          <w:rFonts w:ascii="Arial" w:hAnsi="Arial"/>
        </w:rPr>
        <w:t>The “Terms and Conditions</w:t>
      </w:r>
      <w:r w:rsidR="00446CF2">
        <w:rPr>
          <w:rFonts w:ascii="Arial" w:hAnsi="Arial"/>
        </w:rPr>
        <w:t>”</w:t>
      </w:r>
      <w:r w:rsidR="00B832C2">
        <w:rPr>
          <w:rFonts w:ascii="Arial" w:hAnsi="Arial"/>
        </w:rPr>
        <w:t xml:space="preserve"> document will be presented and reviewed with the juvenile and his parents. All parties must sign the document.</w:t>
      </w:r>
    </w:p>
    <w:p w:rsidR="00B832C2" w:rsidRDefault="00B832C2" w:rsidP="00B832C2">
      <w:pPr>
        <w:pStyle w:val="BodyTextIndent"/>
        <w:ind w:left="0" w:firstLine="0"/>
        <w:rPr>
          <w:rFonts w:ascii="Arial" w:hAnsi="Arial"/>
        </w:rPr>
      </w:pPr>
    </w:p>
    <w:p w:rsidR="00B832C2" w:rsidRDefault="00376BE7" w:rsidP="00376BE7">
      <w:pPr>
        <w:pStyle w:val="BodyTextIndent"/>
        <w:rPr>
          <w:rFonts w:ascii="Arial" w:hAnsi="Arial"/>
        </w:rPr>
      </w:pPr>
      <w:r>
        <w:rPr>
          <w:rFonts w:ascii="Arial" w:hAnsi="Arial"/>
        </w:rPr>
        <w:t>C.</w:t>
      </w:r>
      <w:r>
        <w:rPr>
          <w:rFonts w:ascii="Arial" w:hAnsi="Arial"/>
        </w:rPr>
        <w:tab/>
      </w:r>
      <w:r w:rsidR="00B832C2">
        <w:rPr>
          <w:rFonts w:ascii="Arial" w:hAnsi="Arial"/>
        </w:rPr>
        <w:t xml:space="preserve">Any additional terms specified by the Court on the </w:t>
      </w:r>
      <w:r w:rsidR="000F14F1">
        <w:rPr>
          <w:rFonts w:ascii="Arial" w:hAnsi="Arial"/>
        </w:rPr>
        <w:t>“WC-CFS / County’s Designee Referral Form”</w:t>
      </w:r>
      <w:r w:rsidR="00B832C2">
        <w:rPr>
          <w:rFonts w:ascii="Arial" w:hAnsi="Arial"/>
        </w:rPr>
        <w:t xml:space="preserve"> will als</w:t>
      </w:r>
      <w:r w:rsidR="00446CF2">
        <w:rPr>
          <w:rFonts w:ascii="Arial" w:hAnsi="Arial"/>
        </w:rPr>
        <w:t>o be reviewed with the juvenile (see Exhibit 700.1-C).</w:t>
      </w:r>
    </w:p>
    <w:p w:rsidR="00B832C2" w:rsidRDefault="00B832C2" w:rsidP="00B832C2">
      <w:pPr>
        <w:pStyle w:val="BodyTextIndent"/>
        <w:ind w:left="0" w:firstLine="0"/>
        <w:rPr>
          <w:rFonts w:ascii="Arial" w:hAnsi="Arial"/>
        </w:rPr>
      </w:pPr>
    </w:p>
    <w:p w:rsidR="00B832C2" w:rsidRDefault="00376BE7" w:rsidP="00376BE7">
      <w:pPr>
        <w:pStyle w:val="BodyTextIndent"/>
        <w:rPr>
          <w:rFonts w:ascii="Arial" w:hAnsi="Arial"/>
        </w:rPr>
      </w:pPr>
      <w:r>
        <w:rPr>
          <w:rFonts w:ascii="Arial" w:hAnsi="Arial"/>
        </w:rPr>
        <w:t>D.</w:t>
      </w:r>
      <w:r>
        <w:rPr>
          <w:rFonts w:ascii="Arial" w:hAnsi="Arial"/>
        </w:rPr>
        <w:tab/>
      </w:r>
      <w:r w:rsidR="00B832C2">
        <w:rPr>
          <w:rFonts w:ascii="Arial" w:hAnsi="Arial"/>
        </w:rPr>
        <w:t xml:space="preserve">Requirements in the Court Order will be reviewed in detail with the juvenile and family.  </w:t>
      </w:r>
      <w:r w:rsidR="00A23A45">
        <w:rPr>
          <w:rFonts w:ascii="Arial" w:hAnsi="Arial"/>
        </w:rPr>
        <w:t>It is essential that they understand the importance of court ordered requirements and the consequences for any violation.</w:t>
      </w:r>
    </w:p>
    <w:p w:rsidR="00B832C2" w:rsidRDefault="00B832C2" w:rsidP="00B832C2">
      <w:pPr>
        <w:pStyle w:val="BodyTextIndent"/>
        <w:ind w:left="0" w:firstLine="0"/>
        <w:rPr>
          <w:rFonts w:ascii="Arial" w:hAnsi="Arial"/>
        </w:rPr>
      </w:pPr>
    </w:p>
    <w:p w:rsidR="00B832C2" w:rsidRDefault="00376BE7" w:rsidP="00376BE7">
      <w:pPr>
        <w:pStyle w:val="BodyTextIndent"/>
        <w:ind w:left="2160"/>
        <w:rPr>
          <w:rFonts w:ascii="Arial" w:hAnsi="Arial"/>
        </w:rPr>
      </w:pPr>
      <w:r>
        <w:rPr>
          <w:rFonts w:ascii="Arial" w:hAnsi="Arial"/>
        </w:rPr>
        <w:t>1.</w:t>
      </w:r>
      <w:r>
        <w:rPr>
          <w:rFonts w:ascii="Arial" w:hAnsi="Arial"/>
        </w:rPr>
        <w:tab/>
      </w:r>
      <w:r w:rsidR="00B832C2">
        <w:rPr>
          <w:rFonts w:ascii="Arial" w:hAnsi="Arial"/>
        </w:rPr>
        <w:t>In the event that the juvenile’s disposition is the result of a Waiver Proceeding, the Case Manager must explain what this status means to the juvenile.  The possibility of adult imprisonment for violation of the disposition order must also be explained to the juvenile.</w:t>
      </w:r>
    </w:p>
    <w:p w:rsidR="00B832C2" w:rsidRDefault="00B832C2" w:rsidP="00B832C2">
      <w:pPr>
        <w:pStyle w:val="BodyTextIndent"/>
        <w:ind w:left="1080" w:firstLine="0"/>
        <w:rPr>
          <w:rFonts w:ascii="Arial" w:hAnsi="Arial"/>
        </w:rPr>
      </w:pPr>
    </w:p>
    <w:p w:rsidR="00B832C2" w:rsidRDefault="00376BE7" w:rsidP="00376BE7">
      <w:pPr>
        <w:pStyle w:val="BodyTextIndent"/>
        <w:rPr>
          <w:rFonts w:ascii="Arial" w:hAnsi="Arial"/>
        </w:rPr>
      </w:pPr>
      <w:r>
        <w:rPr>
          <w:rFonts w:ascii="Arial" w:hAnsi="Arial"/>
        </w:rPr>
        <w:t>E.</w:t>
      </w:r>
      <w:r>
        <w:rPr>
          <w:rFonts w:ascii="Arial" w:hAnsi="Arial"/>
        </w:rPr>
        <w:tab/>
      </w:r>
      <w:r w:rsidR="00B832C2">
        <w:rPr>
          <w:rFonts w:ascii="Arial" w:hAnsi="Arial"/>
        </w:rPr>
        <w:t>Victim’s Rights will be explained to juvenile and family, if applicable.</w:t>
      </w:r>
    </w:p>
    <w:p w:rsidR="00B832C2" w:rsidRDefault="00B832C2" w:rsidP="00B832C2">
      <w:pPr>
        <w:pStyle w:val="BodyTextIndent"/>
        <w:ind w:left="1080" w:firstLine="0"/>
        <w:rPr>
          <w:rFonts w:ascii="Arial" w:hAnsi="Arial"/>
        </w:rPr>
      </w:pPr>
    </w:p>
    <w:p w:rsidR="00B832C2" w:rsidRDefault="00376BE7" w:rsidP="00376BE7">
      <w:pPr>
        <w:pStyle w:val="BodyTextIndent"/>
        <w:rPr>
          <w:rFonts w:ascii="Arial" w:hAnsi="Arial"/>
        </w:rPr>
      </w:pPr>
      <w:r>
        <w:rPr>
          <w:rFonts w:ascii="Arial" w:hAnsi="Arial"/>
        </w:rPr>
        <w:t>F.</w:t>
      </w:r>
      <w:r>
        <w:rPr>
          <w:rFonts w:ascii="Arial" w:hAnsi="Arial"/>
        </w:rPr>
        <w:tab/>
      </w:r>
      <w:r w:rsidR="00B832C2">
        <w:rPr>
          <w:rFonts w:ascii="Arial" w:hAnsi="Arial"/>
        </w:rPr>
        <w:t>Restitution responsibilities will be explained to juvenile and family, if applicable.  The family and juvenile will be asked to develop a plan to fulfill restitution requirements.</w:t>
      </w:r>
    </w:p>
    <w:p w:rsidR="0063793D" w:rsidRDefault="0063793D" w:rsidP="00376BE7">
      <w:pPr>
        <w:pStyle w:val="BodyTextIndent"/>
        <w:rPr>
          <w:rFonts w:ascii="Arial" w:hAnsi="Arial"/>
        </w:rPr>
      </w:pPr>
    </w:p>
    <w:p w:rsidR="0063793D" w:rsidRPr="003C49BB" w:rsidRDefault="0063793D" w:rsidP="00376BE7">
      <w:pPr>
        <w:pStyle w:val="BodyTextIndent"/>
        <w:rPr>
          <w:rFonts w:ascii="Arial" w:hAnsi="Arial"/>
        </w:rPr>
      </w:pPr>
      <w:r w:rsidRPr="003C49BB">
        <w:rPr>
          <w:rFonts w:ascii="Arial" w:hAnsi="Arial"/>
        </w:rPr>
        <w:t xml:space="preserve">G. </w:t>
      </w:r>
      <w:r w:rsidRPr="003C49BB">
        <w:rPr>
          <w:rFonts w:ascii="Arial" w:hAnsi="Arial"/>
        </w:rPr>
        <w:tab/>
        <w:t xml:space="preserve">If the juvenile’s status changes from Level 1 to Level 2 </w:t>
      </w:r>
      <w:r w:rsidR="00932CF2" w:rsidRPr="003C49BB">
        <w:rPr>
          <w:rFonts w:ascii="Arial" w:hAnsi="Arial"/>
        </w:rPr>
        <w:t>Probation</w:t>
      </w:r>
      <w:r w:rsidR="003C49BB">
        <w:rPr>
          <w:rFonts w:ascii="Arial" w:hAnsi="Arial"/>
        </w:rPr>
        <w:t>, or if the youth’s living arrangement changes,</w:t>
      </w:r>
      <w:r w:rsidR="00932CF2" w:rsidRPr="003C49BB">
        <w:rPr>
          <w:rFonts w:ascii="Arial" w:hAnsi="Arial"/>
        </w:rPr>
        <w:t xml:space="preserve"> a</w:t>
      </w:r>
      <w:r w:rsidRPr="003C49BB">
        <w:rPr>
          <w:rFonts w:ascii="Arial" w:hAnsi="Arial"/>
        </w:rPr>
        <w:t xml:space="preserve"> new Terms and Condition must be completed and reviewed with the juvenile.</w:t>
      </w:r>
    </w:p>
    <w:p w:rsidR="0063793D" w:rsidRPr="003C49BB" w:rsidRDefault="0063793D" w:rsidP="00376BE7">
      <w:pPr>
        <w:pStyle w:val="BodyTextIndent"/>
        <w:rPr>
          <w:rFonts w:ascii="Arial" w:hAnsi="Arial"/>
        </w:rPr>
      </w:pPr>
    </w:p>
    <w:p w:rsidR="0063793D" w:rsidRDefault="0063793D" w:rsidP="00376BE7">
      <w:pPr>
        <w:pStyle w:val="BodyTextIndent"/>
        <w:rPr>
          <w:rFonts w:ascii="Arial" w:hAnsi="Arial"/>
        </w:rPr>
      </w:pPr>
      <w:r w:rsidRPr="003C49BB">
        <w:rPr>
          <w:rFonts w:ascii="Arial" w:hAnsi="Arial"/>
        </w:rPr>
        <w:tab/>
        <w:t>Note: The Case Manager must check Level 2 Probation at the top of the document</w:t>
      </w:r>
      <w:r w:rsidR="003C49BB" w:rsidRPr="003C49BB">
        <w:rPr>
          <w:rFonts w:ascii="Arial" w:hAnsi="Arial"/>
        </w:rPr>
        <w:t xml:space="preserve"> in JAIS and create a new form to use.</w:t>
      </w:r>
    </w:p>
    <w:p w:rsidR="006436DD" w:rsidRDefault="006436DD">
      <w:pPr>
        <w:pStyle w:val="Heading2"/>
        <w:rPr>
          <w:rFonts w:ascii="Arial" w:hAnsi="Arial"/>
          <w:b w:val="0"/>
        </w:rPr>
      </w:pPr>
    </w:p>
    <w:p w:rsidR="006436DD" w:rsidRDefault="006436DD">
      <w:pPr>
        <w:pStyle w:val="Heading2"/>
        <w:rPr>
          <w:rFonts w:ascii="Arial" w:hAnsi="Arial"/>
          <w:b w:val="0"/>
        </w:rPr>
      </w:pPr>
      <w:r>
        <w:rPr>
          <w:rFonts w:ascii="Arial" w:hAnsi="Arial"/>
          <w:b w:val="0"/>
        </w:rPr>
        <w:t>IV.</w:t>
      </w:r>
      <w:r>
        <w:rPr>
          <w:rFonts w:ascii="Arial" w:hAnsi="Arial"/>
          <w:b w:val="0"/>
        </w:rPr>
        <w:tab/>
      </w:r>
      <w:r>
        <w:rPr>
          <w:rFonts w:ascii="Arial" w:hAnsi="Arial"/>
          <w:b w:val="0"/>
          <w:u w:val="single"/>
        </w:rPr>
        <w:t>Exhibits</w:t>
      </w:r>
    </w:p>
    <w:p w:rsidR="006436DD" w:rsidRDefault="006436DD">
      <w:pPr>
        <w:jc w:val="both"/>
        <w:rPr>
          <w:rFonts w:ascii="Arial" w:hAnsi="Arial"/>
          <w:sz w:val="24"/>
        </w:rPr>
      </w:pPr>
    </w:p>
    <w:p w:rsidR="00B832C2" w:rsidRDefault="00B832C2" w:rsidP="00B832C2">
      <w:pPr>
        <w:pStyle w:val="BodyText3"/>
        <w:ind w:left="2880" w:hanging="2160"/>
        <w:jc w:val="both"/>
        <w:rPr>
          <w:rFonts w:ascii="Arial" w:hAnsi="Arial"/>
          <w:sz w:val="24"/>
          <w:szCs w:val="24"/>
        </w:rPr>
      </w:pPr>
      <w:r>
        <w:rPr>
          <w:rFonts w:ascii="Arial" w:hAnsi="Arial"/>
          <w:sz w:val="24"/>
          <w:szCs w:val="24"/>
        </w:rPr>
        <w:t>Exhibit 700.11-A</w:t>
      </w:r>
      <w:r>
        <w:rPr>
          <w:rFonts w:ascii="Arial" w:hAnsi="Arial"/>
          <w:sz w:val="24"/>
          <w:szCs w:val="24"/>
        </w:rPr>
        <w:tab/>
        <w:t>“</w:t>
      </w:r>
      <w:r w:rsidRPr="00B832C2">
        <w:rPr>
          <w:rFonts w:ascii="Arial" w:hAnsi="Arial"/>
          <w:sz w:val="24"/>
          <w:szCs w:val="24"/>
        </w:rPr>
        <w:t>Terms and Conditions</w:t>
      </w:r>
      <w:r w:rsidR="002B1058">
        <w:rPr>
          <w:rFonts w:ascii="Arial" w:hAnsi="Arial"/>
          <w:sz w:val="24"/>
          <w:szCs w:val="24"/>
        </w:rPr>
        <w:t xml:space="preserve"> for</w:t>
      </w:r>
      <w:r>
        <w:rPr>
          <w:rFonts w:ascii="Arial" w:hAnsi="Arial"/>
        </w:rPr>
        <w:t xml:space="preserve"> </w:t>
      </w:r>
      <w:r w:rsidRPr="00B832C2">
        <w:rPr>
          <w:rFonts w:ascii="Arial" w:hAnsi="Arial"/>
          <w:sz w:val="24"/>
          <w:szCs w:val="24"/>
        </w:rPr>
        <w:t>Probation w</w:t>
      </w:r>
      <w:r>
        <w:rPr>
          <w:rFonts w:ascii="Arial" w:hAnsi="Arial"/>
          <w:sz w:val="24"/>
          <w:szCs w:val="24"/>
        </w:rPr>
        <w:t>ith Wayne County Department of C</w:t>
      </w:r>
      <w:r w:rsidRPr="00B832C2">
        <w:rPr>
          <w:rFonts w:ascii="Arial" w:hAnsi="Arial"/>
          <w:sz w:val="24"/>
          <w:szCs w:val="24"/>
        </w:rPr>
        <w:t>hildren and Family Services</w:t>
      </w:r>
      <w:r>
        <w:rPr>
          <w:rFonts w:ascii="Arial" w:hAnsi="Arial"/>
          <w:sz w:val="24"/>
          <w:szCs w:val="24"/>
        </w:rPr>
        <w:t>” is presented in Exhibit 700.1-A.</w:t>
      </w:r>
    </w:p>
    <w:p w:rsidR="006436DD" w:rsidRDefault="006436DD">
      <w:pPr>
        <w:jc w:val="both"/>
        <w:rPr>
          <w:rFonts w:ascii="Arial" w:hAnsi="Arial"/>
          <w:sz w:val="24"/>
        </w:rPr>
      </w:pPr>
    </w:p>
    <w:p w:rsidR="006436DD" w:rsidRDefault="006436DD">
      <w:pPr>
        <w:pStyle w:val="Heading2"/>
        <w:rPr>
          <w:rFonts w:ascii="Arial" w:hAnsi="Arial"/>
          <w:b w:val="0"/>
        </w:rPr>
      </w:pPr>
      <w:r>
        <w:rPr>
          <w:rFonts w:ascii="Arial" w:hAnsi="Arial"/>
          <w:b w:val="0"/>
        </w:rPr>
        <w:t>V.</w:t>
      </w:r>
      <w:r>
        <w:rPr>
          <w:rFonts w:ascii="Arial" w:hAnsi="Arial"/>
          <w:b w:val="0"/>
        </w:rPr>
        <w:tab/>
      </w:r>
      <w:r>
        <w:rPr>
          <w:rFonts w:ascii="Arial" w:hAnsi="Arial"/>
          <w:b w:val="0"/>
          <w:u w:val="single"/>
        </w:rPr>
        <w:t>References</w:t>
      </w:r>
    </w:p>
    <w:p w:rsidR="006436DD" w:rsidRDefault="006436DD">
      <w:pPr>
        <w:jc w:val="both"/>
        <w:rPr>
          <w:rFonts w:ascii="Arial" w:hAnsi="Arial"/>
          <w:sz w:val="24"/>
        </w:rPr>
      </w:pPr>
    </w:p>
    <w:p w:rsidR="006436DD" w:rsidRDefault="001458D5">
      <w:pPr>
        <w:ind w:left="720"/>
        <w:jc w:val="both"/>
        <w:rPr>
          <w:rFonts w:ascii="Arial" w:hAnsi="Arial"/>
          <w:sz w:val="24"/>
        </w:rPr>
      </w:pPr>
      <w:r>
        <w:rPr>
          <w:rFonts w:ascii="Arial" w:hAnsi="Arial"/>
          <w:sz w:val="24"/>
        </w:rPr>
        <w:t>Memorandum of Understanding</w:t>
      </w:r>
      <w:r w:rsidR="000F14F1">
        <w:rPr>
          <w:rFonts w:ascii="Arial" w:hAnsi="Arial"/>
          <w:sz w:val="24"/>
        </w:rPr>
        <w:t xml:space="preserve"> 10-1-13</w:t>
      </w:r>
      <w:r>
        <w:rPr>
          <w:rFonts w:ascii="Arial" w:hAnsi="Arial"/>
          <w:sz w:val="24"/>
        </w:rPr>
        <w:t>: Attachments #1 and #2</w:t>
      </w:r>
    </w:p>
    <w:p w:rsidR="006436DD" w:rsidRDefault="006436DD">
      <w:pPr>
        <w:jc w:val="both"/>
        <w:rPr>
          <w:rFonts w:ascii="Arial" w:hAnsi="Arial"/>
          <w:sz w:val="24"/>
        </w:rPr>
      </w:pPr>
    </w:p>
    <w:p w:rsidR="006436DD" w:rsidRDefault="006436DD">
      <w:pPr>
        <w:jc w:val="both"/>
        <w:rPr>
          <w:rFonts w:ascii="Arial" w:hAnsi="Arial"/>
        </w:rPr>
      </w:pPr>
    </w:p>
    <w:sectPr w:rsidR="006436DD" w:rsidSect="009D476F">
      <w:headerReference w:type="default" r:id="rId10"/>
      <w:pgSz w:w="12240" w:h="15840"/>
      <w:pgMar w:top="432" w:right="1008" w:bottom="1008"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5E8" w:rsidRDefault="007E45E8">
      <w:r>
        <w:separator/>
      </w:r>
    </w:p>
  </w:endnote>
  <w:endnote w:type="continuationSeparator" w:id="0">
    <w:p w:rsidR="007E45E8" w:rsidRDefault="007E4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5E8" w:rsidRDefault="007E45E8">
      <w:r>
        <w:separator/>
      </w:r>
    </w:p>
  </w:footnote>
  <w:footnote w:type="continuationSeparator" w:id="0">
    <w:p w:rsidR="007E45E8" w:rsidRDefault="007E4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BE7" w:rsidRDefault="00376BE7">
    <w:pPr>
      <w:pStyle w:val="Title"/>
    </w:pPr>
    <w:r>
      <w:t>JUVENILE JUSTICE SERVICES HANDBOOK</w:t>
    </w:r>
  </w:p>
  <w:tbl>
    <w:tblPr>
      <w:tblW w:w="0" w:type="auto"/>
      <w:tblInd w:w="108" w:type="dxa"/>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Look w:val="0000"/>
    </w:tblPr>
    <w:tblGrid>
      <w:gridCol w:w="6210"/>
      <w:gridCol w:w="3690"/>
    </w:tblGrid>
    <w:tr w:rsidR="00376BE7">
      <w:trPr>
        <w:cantSplit/>
        <w:trHeight w:val="466"/>
      </w:trPr>
      <w:tc>
        <w:tcPr>
          <w:tcW w:w="6210" w:type="dxa"/>
        </w:tcPr>
        <w:p w:rsidR="00376BE7" w:rsidRDefault="00376BE7">
          <w:pPr>
            <w:rPr>
              <w:rFonts w:ascii="Arial" w:hAnsi="Arial"/>
              <w:sz w:val="24"/>
            </w:rPr>
          </w:pPr>
        </w:p>
        <w:p w:rsidR="00376BE7" w:rsidRDefault="00376BE7">
          <w:pPr>
            <w:rPr>
              <w:rFonts w:ascii="Arial" w:hAnsi="Arial"/>
              <w:sz w:val="24"/>
            </w:rPr>
          </w:pPr>
          <w:r>
            <w:rPr>
              <w:rFonts w:ascii="Arial" w:hAnsi="Arial"/>
              <w:sz w:val="24"/>
            </w:rPr>
            <w:t>SUBJECT:  Terms and Cond</w:t>
          </w:r>
          <w:r w:rsidR="00DF625C">
            <w:rPr>
              <w:rFonts w:ascii="Arial" w:hAnsi="Arial"/>
              <w:sz w:val="24"/>
            </w:rPr>
            <w:t>itions: Probation</w:t>
          </w:r>
        </w:p>
      </w:tc>
      <w:tc>
        <w:tcPr>
          <w:tcW w:w="3690" w:type="dxa"/>
        </w:tcPr>
        <w:p w:rsidR="00376BE7" w:rsidRDefault="00376BE7">
          <w:pPr>
            <w:rPr>
              <w:rFonts w:ascii="Arial" w:hAnsi="Arial"/>
              <w:sz w:val="24"/>
            </w:rPr>
          </w:pPr>
        </w:p>
        <w:p w:rsidR="00376BE7" w:rsidRDefault="00376BE7">
          <w:pPr>
            <w:rPr>
              <w:rFonts w:ascii="Arial" w:hAnsi="Arial"/>
              <w:sz w:val="24"/>
            </w:rPr>
          </w:pPr>
          <w:r>
            <w:rPr>
              <w:rFonts w:ascii="Arial" w:hAnsi="Arial"/>
              <w:sz w:val="24"/>
            </w:rPr>
            <w:t xml:space="preserve">PAGE: </w:t>
          </w:r>
          <w:r w:rsidR="006510C7">
            <w:rPr>
              <w:rStyle w:val="PageNumber"/>
              <w:rFonts w:ascii="Arial" w:hAnsi="Arial"/>
              <w:sz w:val="24"/>
            </w:rPr>
            <w:fldChar w:fldCharType="begin"/>
          </w:r>
          <w:r>
            <w:rPr>
              <w:rStyle w:val="PageNumber"/>
              <w:rFonts w:ascii="Arial" w:hAnsi="Arial"/>
              <w:sz w:val="24"/>
            </w:rPr>
            <w:instrText xml:space="preserve"> PAGE </w:instrText>
          </w:r>
          <w:r w:rsidR="006510C7">
            <w:rPr>
              <w:rStyle w:val="PageNumber"/>
              <w:rFonts w:ascii="Arial" w:hAnsi="Arial"/>
              <w:sz w:val="24"/>
            </w:rPr>
            <w:fldChar w:fldCharType="separate"/>
          </w:r>
          <w:r w:rsidR="004608D0">
            <w:rPr>
              <w:rStyle w:val="PageNumber"/>
              <w:rFonts w:ascii="Arial" w:hAnsi="Arial"/>
              <w:noProof/>
              <w:sz w:val="24"/>
            </w:rPr>
            <w:t>2</w:t>
          </w:r>
          <w:r w:rsidR="006510C7">
            <w:rPr>
              <w:rStyle w:val="PageNumber"/>
              <w:rFonts w:ascii="Arial" w:hAnsi="Arial"/>
              <w:sz w:val="24"/>
            </w:rPr>
            <w:fldChar w:fldCharType="end"/>
          </w:r>
          <w:r>
            <w:rPr>
              <w:rStyle w:val="PageNumber"/>
              <w:rFonts w:ascii="Arial" w:hAnsi="Arial"/>
              <w:sz w:val="24"/>
            </w:rPr>
            <w:t xml:space="preserve"> </w:t>
          </w:r>
          <w:r>
            <w:rPr>
              <w:rFonts w:ascii="Arial" w:hAnsi="Arial"/>
              <w:sz w:val="24"/>
            </w:rPr>
            <w:t>of 2</w:t>
          </w:r>
        </w:p>
      </w:tc>
    </w:tr>
    <w:tr w:rsidR="00376BE7">
      <w:trPr>
        <w:cantSplit/>
        <w:trHeight w:val="466"/>
      </w:trPr>
      <w:tc>
        <w:tcPr>
          <w:tcW w:w="6210" w:type="dxa"/>
        </w:tcPr>
        <w:p w:rsidR="00376BE7" w:rsidRDefault="00376BE7">
          <w:pPr>
            <w:rPr>
              <w:rFonts w:ascii="Arial" w:hAnsi="Arial"/>
              <w:sz w:val="24"/>
            </w:rPr>
          </w:pPr>
          <w:r>
            <w:rPr>
              <w:rFonts w:ascii="Arial" w:hAnsi="Arial"/>
              <w:sz w:val="24"/>
            </w:rPr>
            <w:t xml:space="preserve">        ITEM:  700.11</w:t>
          </w:r>
        </w:p>
      </w:tc>
      <w:tc>
        <w:tcPr>
          <w:tcW w:w="3690" w:type="dxa"/>
        </w:tcPr>
        <w:p w:rsidR="00376BE7" w:rsidRDefault="00100E88">
          <w:pPr>
            <w:rPr>
              <w:rFonts w:ascii="Arial" w:hAnsi="Arial"/>
              <w:sz w:val="24"/>
            </w:rPr>
          </w:pPr>
          <w:r>
            <w:rPr>
              <w:rFonts w:ascii="Arial" w:hAnsi="Arial"/>
              <w:sz w:val="24"/>
            </w:rPr>
            <w:t>DATE: 08/04</w:t>
          </w:r>
          <w:r w:rsidR="00352FD0">
            <w:rPr>
              <w:rFonts w:ascii="Arial" w:hAnsi="Arial"/>
              <w:sz w:val="24"/>
            </w:rPr>
            <w:t>/2014</w:t>
          </w:r>
        </w:p>
      </w:tc>
    </w:tr>
  </w:tbl>
  <w:p w:rsidR="00376BE7" w:rsidRDefault="00376B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0552"/>
    <w:multiLevelType w:val="hybridMultilevel"/>
    <w:tmpl w:val="B8A888EE"/>
    <w:lvl w:ilvl="0" w:tplc="FFFFFFFF">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6C437F5"/>
    <w:multiLevelType w:val="singleLevel"/>
    <w:tmpl w:val="EE9C7CD6"/>
    <w:lvl w:ilvl="0">
      <w:start w:val="1"/>
      <w:numFmt w:val="decimal"/>
      <w:lvlText w:val="%1."/>
      <w:lvlJc w:val="left"/>
      <w:pPr>
        <w:tabs>
          <w:tab w:val="num" w:pos="1800"/>
        </w:tabs>
        <w:ind w:left="1800" w:hanging="360"/>
      </w:pPr>
      <w:rPr>
        <w:rFonts w:hint="default"/>
      </w:rPr>
    </w:lvl>
  </w:abstractNum>
  <w:abstractNum w:abstractNumId="2">
    <w:nsid w:val="06FD47C0"/>
    <w:multiLevelType w:val="singleLevel"/>
    <w:tmpl w:val="B1C092B6"/>
    <w:lvl w:ilvl="0">
      <w:start w:val="3"/>
      <w:numFmt w:val="upperLetter"/>
      <w:lvlText w:val="%1."/>
      <w:lvlJc w:val="left"/>
      <w:pPr>
        <w:tabs>
          <w:tab w:val="num" w:pos="1080"/>
        </w:tabs>
        <w:ind w:left="1080" w:hanging="360"/>
      </w:pPr>
      <w:rPr>
        <w:rFonts w:hint="default"/>
      </w:rPr>
    </w:lvl>
  </w:abstractNum>
  <w:abstractNum w:abstractNumId="3">
    <w:nsid w:val="08F0077B"/>
    <w:multiLevelType w:val="singleLevel"/>
    <w:tmpl w:val="7834FFFA"/>
    <w:lvl w:ilvl="0">
      <w:start w:val="1"/>
      <w:numFmt w:val="decimal"/>
      <w:lvlText w:val="%1."/>
      <w:lvlJc w:val="left"/>
      <w:pPr>
        <w:tabs>
          <w:tab w:val="num" w:pos="1800"/>
        </w:tabs>
        <w:ind w:left="1800" w:hanging="360"/>
      </w:pPr>
      <w:rPr>
        <w:rFonts w:hint="default"/>
      </w:rPr>
    </w:lvl>
  </w:abstractNum>
  <w:abstractNum w:abstractNumId="4">
    <w:nsid w:val="0AD65693"/>
    <w:multiLevelType w:val="singleLevel"/>
    <w:tmpl w:val="E528AAB6"/>
    <w:lvl w:ilvl="0">
      <w:start w:val="1"/>
      <w:numFmt w:val="upperRoman"/>
      <w:lvlText w:val="%1."/>
      <w:lvlJc w:val="left"/>
      <w:pPr>
        <w:tabs>
          <w:tab w:val="num" w:pos="720"/>
        </w:tabs>
        <w:ind w:left="720" w:hanging="720"/>
      </w:pPr>
      <w:rPr>
        <w:rFonts w:hint="default"/>
      </w:rPr>
    </w:lvl>
  </w:abstractNum>
  <w:abstractNum w:abstractNumId="5">
    <w:nsid w:val="0B740C65"/>
    <w:multiLevelType w:val="singleLevel"/>
    <w:tmpl w:val="6E3A2360"/>
    <w:lvl w:ilvl="0">
      <w:start w:val="1"/>
      <w:numFmt w:val="decimal"/>
      <w:lvlText w:val="%1."/>
      <w:lvlJc w:val="left"/>
      <w:pPr>
        <w:tabs>
          <w:tab w:val="num" w:pos="2160"/>
        </w:tabs>
        <w:ind w:left="2160" w:hanging="720"/>
      </w:pPr>
      <w:rPr>
        <w:rFonts w:hint="default"/>
      </w:rPr>
    </w:lvl>
  </w:abstractNum>
  <w:abstractNum w:abstractNumId="6">
    <w:nsid w:val="0F3B0281"/>
    <w:multiLevelType w:val="singleLevel"/>
    <w:tmpl w:val="5F1C3360"/>
    <w:lvl w:ilvl="0">
      <w:start w:val="1"/>
      <w:numFmt w:val="upperLetter"/>
      <w:lvlText w:val="%1."/>
      <w:lvlJc w:val="left"/>
      <w:pPr>
        <w:tabs>
          <w:tab w:val="num" w:pos="1440"/>
        </w:tabs>
        <w:ind w:left="1440" w:hanging="720"/>
      </w:pPr>
      <w:rPr>
        <w:rFonts w:hint="default"/>
      </w:rPr>
    </w:lvl>
  </w:abstractNum>
  <w:abstractNum w:abstractNumId="7">
    <w:nsid w:val="16143338"/>
    <w:multiLevelType w:val="singleLevel"/>
    <w:tmpl w:val="56B02BEE"/>
    <w:lvl w:ilvl="0">
      <w:start w:val="1"/>
      <w:numFmt w:val="decimal"/>
      <w:lvlText w:val="%1."/>
      <w:lvlJc w:val="left"/>
      <w:pPr>
        <w:tabs>
          <w:tab w:val="num" w:pos="2160"/>
        </w:tabs>
        <w:ind w:left="2160" w:hanging="720"/>
      </w:pPr>
      <w:rPr>
        <w:rFonts w:hint="default"/>
      </w:rPr>
    </w:lvl>
  </w:abstractNum>
  <w:abstractNum w:abstractNumId="8">
    <w:nsid w:val="1787395F"/>
    <w:multiLevelType w:val="hybridMultilevel"/>
    <w:tmpl w:val="B2062FF2"/>
    <w:lvl w:ilvl="0" w:tplc="6E3A2360">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rPr>
        <w:rFonts w:hint="default"/>
      </w:rPr>
    </w:lvl>
    <w:lvl w:ilvl="2" w:tplc="04090019">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AD1717"/>
    <w:multiLevelType w:val="singleLevel"/>
    <w:tmpl w:val="1BB659CA"/>
    <w:lvl w:ilvl="0">
      <w:start w:val="1"/>
      <w:numFmt w:val="upperLetter"/>
      <w:lvlText w:val="%1."/>
      <w:lvlJc w:val="left"/>
      <w:pPr>
        <w:tabs>
          <w:tab w:val="num" w:pos="1440"/>
        </w:tabs>
        <w:ind w:left="1440" w:hanging="720"/>
      </w:pPr>
      <w:rPr>
        <w:rFonts w:hint="default"/>
      </w:rPr>
    </w:lvl>
  </w:abstractNum>
  <w:abstractNum w:abstractNumId="10">
    <w:nsid w:val="265B1BC7"/>
    <w:multiLevelType w:val="hybridMultilevel"/>
    <w:tmpl w:val="BDA87CD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29F02997"/>
    <w:multiLevelType w:val="hybridMultilevel"/>
    <w:tmpl w:val="4BF8C046"/>
    <w:lvl w:ilvl="0" w:tplc="CD908A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CC34A3"/>
    <w:multiLevelType w:val="hybridMultilevel"/>
    <w:tmpl w:val="CA46679A"/>
    <w:lvl w:ilvl="0" w:tplc="8BC449B2">
      <w:start w:val="3"/>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nsid w:val="2E08168B"/>
    <w:multiLevelType w:val="singleLevel"/>
    <w:tmpl w:val="25F2FF98"/>
    <w:lvl w:ilvl="0">
      <w:start w:val="8"/>
      <w:numFmt w:val="upperLetter"/>
      <w:lvlText w:val="%1."/>
      <w:lvlJc w:val="left"/>
      <w:pPr>
        <w:tabs>
          <w:tab w:val="num" w:pos="1080"/>
        </w:tabs>
        <w:ind w:left="1080" w:hanging="360"/>
      </w:pPr>
      <w:rPr>
        <w:rFonts w:hint="default"/>
      </w:rPr>
    </w:lvl>
  </w:abstractNum>
  <w:abstractNum w:abstractNumId="14">
    <w:nsid w:val="401A705E"/>
    <w:multiLevelType w:val="hybridMultilevel"/>
    <w:tmpl w:val="D9705F60"/>
    <w:lvl w:ilvl="0" w:tplc="FFFFFFFF">
      <w:start w:val="1"/>
      <w:numFmt w:val="upp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421C6C3B"/>
    <w:multiLevelType w:val="hybridMultilevel"/>
    <w:tmpl w:val="2D209C2C"/>
    <w:lvl w:ilvl="0" w:tplc="3012847C">
      <w:start w:val="1"/>
      <w:numFmt w:val="lowerLetter"/>
      <w:lvlText w:val="%1."/>
      <w:lvlJc w:val="left"/>
      <w:pPr>
        <w:tabs>
          <w:tab w:val="num" w:pos="3420"/>
        </w:tabs>
        <w:ind w:left="3420" w:hanging="360"/>
      </w:pPr>
      <w:rPr>
        <w:rFonts w:hint="default"/>
      </w:rPr>
    </w:lvl>
    <w:lvl w:ilvl="1" w:tplc="04090019" w:tentative="1">
      <w:start w:val="1"/>
      <w:numFmt w:val="lowerLetter"/>
      <w:lvlText w:val="%2."/>
      <w:lvlJc w:val="left"/>
      <w:pPr>
        <w:tabs>
          <w:tab w:val="num" w:pos="4140"/>
        </w:tabs>
        <w:ind w:left="4140" w:hanging="360"/>
      </w:pPr>
    </w:lvl>
    <w:lvl w:ilvl="2" w:tplc="0409001B" w:tentative="1">
      <w:start w:val="1"/>
      <w:numFmt w:val="lowerRoman"/>
      <w:lvlText w:val="%3."/>
      <w:lvlJc w:val="right"/>
      <w:pPr>
        <w:tabs>
          <w:tab w:val="num" w:pos="4860"/>
        </w:tabs>
        <w:ind w:left="4860" w:hanging="180"/>
      </w:pPr>
    </w:lvl>
    <w:lvl w:ilvl="3" w:tplc="0409000F" w:tentative="1">
      <w:start w:val="1"/>
      <w:numFmt w:val="decimal"/>
      <w:lvlText w:val="%4."/>
      <w:lvlJc w:val="left"/>
      <w:pPr>
        <w:tabs>
          <w:tab w:val="num" w:pos="5580"/>
        </w:tabs>
        <w:ind w:left="5580" w:hanging="360"/>
      </w:pPr>
    </w:lvl>
    <w:lvl w:ilvl="4" w:tplc="04090019" w:tentative="1">
      <w:start w:val="1"/>
      <w:numFmt w:val="lowerLetter"/>
      <w:lvlText w:val="%5."/>
      <w:lvlJc w:val="left"/>
      <w:pPr>
        <w:tabs>
          <w:tab w:val="num" w:pos="6300"/>
        </w:tabs>
        <w:ind w:left="6300" w:hanging="360"/>
      </w:pPr>
    </w:lvl>
    <w:lvl w:ilvl="5" w:tplc="0409001B" w:tentative="1">
      <w:start w:val="1"/>
      <w:numFmt w:val="lowerRoman"/>
      <w:lvlText w:val="%6."/>
      <w:lvlJc w:val="right"/>
      <w:pPr>
        <w:tabs>
          <w:tab w:val="num" w:pos="7020"/>
        </w:tabs>
        <w:ind w:left="7020" w:hanging="180"/>
      </w:pPr>
    </w:lvl>
    <w:lvl w:ilvl="6" w:tplc="0409000F" w:tentative="1">
      <w:start w:val="1"/>
      <w:numFmt w:val="decimal"/>
      <w:lvlText w:val="%7."/>
      <w:lvlJc w:val="left"/>
      <w:pPr>
        <w:tabs>
          <w:tab w:val="num" w:pos="7740"/>
        </w:tabs>
        <w:ind w:left="7740" w:hanging="360"/>
      </w:pPr>
    </w:lvl>
    <w:lvl w:ilvl="7" w:tplc="04090019" w:tentative="1">
      <w:start w:val="1"/>
      <w:numFmt w:val="lowerLetter"/>
      <w:lvlText w:val="%8."/>
      <w:lvlJc w:val="left"/>
      <w:pPr>
        <w:tabs>
          <w:tab w:val="num" w:pos="8460"/>
        </w:tabs>
        <w:ind w:left="8460" w:hanging="360"/>
      </w:pPr>
    </w:lvl>
    <w:lvl w:ilvl="8" w:tplc="0409001B" w:tentative="1">
      <w:start w:val="1"/>
      <w:numFmt w:val="lowerRoman"/>
      <w:lvlText w:val="%9."/>
      <w:lvlJc w:val="right"/>
      <w:pPr>
        <w:tabs>
          <w:tab w:val="num" w:pos="9180"/>
        </w:tabs>
        <w:ind w:left="9180" w:hanging="180"/>
      </w:pPr>
    </w:lvl>
  </w:abstractNum>
  <w:abstractNum w:abstractNumId="16">
    <w:nsid w:val="479F65AB"/>
    <w:multiLevelType w:val="singleLevel"/>
    <w:tmpl w:val="F07666C2"/>
    <w:lvl w:ilvl="0">
      <w:start w:val="3"/>
      <w:numFmt w:val="upperLetter"/>
      <w:lvlText w:val="%1."/>
      <w:lvlJc w:val="left"/>
      <w:pPr>
        <w:tabs>
          <w:tab w:val="num" w:pos="1440"/>
        </w:tabs>
        <w:ind w:left="1440" w:hanging="720"/>
      </w:pPr>
      <w:rPr>
        <w:rFonts w:hint="default"/>
      </w:rPr>
    </w:lvl>
  </w:abstractNum>
  <w:abstractNum w:abstractNumId="17">
    <w:nsid w:val="4F274BBF"/>
    <w:multiLevelType w:val="singleLevel"/>
    <w:tmpl w:val="5E429E20"/>
    <w:lvl w:ilvl="0">
      <w:start w:val="3"/>
      <w:numFmt w:val="upperLetter"/>
      <w:lvlText w:val="%1."/>
      <w:lvlJc w:val="left"/>
      <w:pPr>
        <w:tabs>
          <w:tab w:val="num" w:pos="1440"/>
        </w:tabs>
        <w:ind w:left="1440" w:hanging="720"/>
      </w:pPr>
      <w:rPr>
        <w:rFonts w:hint="default"/>
      </w:rPr>
    </w:lvl>
  </w:abstractNum>
  <w:abstractNum w:abstractNumId="18">
    <w:nsid w:val="500C2442"/>
    <w:multiLevelType w:val="hybridMultilevel"/>
    <w:tmpl w:val="8076AC12"/>
    <w:lvl w:ilvl="0" w:tplc="FFFFFFFF">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51EA3ADA"/>
    <w:multiLevelType w:val="singleLevel"/>
    <w:tmpl w:val="DDD27E3A"/>
    <w:lvl w:ilvl="0">
      <w:start w:val="1"/>
      <w:numFmt w:val="lowerLetter"/>
      <w:lvlText w:val="%1."/>
      <w:lvlJc w:val="left"/>
      <w:pPr>
        <w:tabs>
          <w:tab w:val="num" w:pos="1440"/>
        </w:tabs>
        <w:ind w:left="1440" w:hanging="720"/>
      </w:pPr>
      <w:rPr>
        <w:rFonts w:hint="default"/>
      </w:rPr>
    </w:lvl>
  </w:abstractNum>
  <w:abstractNum w:abstractNumId="20">
    <w:nsid w:val="56C57E62"/>
    <w:multiLevelType w:val="singleLevel"/>
    <w:tmpl w:val="A66AAF74"/>
    <w:lvl w:ilvl="0">
      <w:start w:val="1"/>
      <w:numFmt w:val="decimal"/>
      <w:lvlText w:val="%1."/>
      <w:lvlJc w:val="left"/>
      <w:pPr>
        <w:tabs>
          <w:tab w:val="num" w:pos="2160"/>
        </w:tabs>
        <w:ind w:left="2160" w:hanging="720"/>
      </w:pPr>
      <w:rPr>
        <w:rFonts w:hint="default"/>
      </w:rPr>
    </w:lvl>
  </w:abstractNum>
  <w:abstractNum w:abstractNumId="21">
    <w:nsid w:val="56CC24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905540C"/>
    <w:multiLevelType w:val="hybridMultilevel"/>
    <w:tmpl w:val="C248C800"/>
    <w:lvl w:ilvl="0" w:tplc="04090001">
      <w:start w:val="1"/>
      <w:numFmt w:val="bullet"/>
      <w:lvlText w:val=""/>
      <w:lvlJc w:val="left"/>
      <w:pPr>
        <w:tabs>
          <w:tab w:val="num" w:pos="3060"/>
        </w:tabs>
        <w:ind w:left="3060" w:hanging="360"/>
      </w:pPr>
      <w:rPr>
        <w:rFonts w:ascii="Symbol" w:hAnsi="Symbol" w:hint="default"/>
      </w:rPr>
    </w:lvl>
    <w:lvl w:ilvl="1" w:tplc="04090003">
      <w:start w:val="1"/>
      <w:numFmt w:val="bullet"/>
      <w:lvlText w:val="o"/>
      <w:lvlJc w:val="left"/>
      <w:pPr>
        <w:tabs>
          <w:tab w:val="num" w:pos="3780"/>
        </w:tabs>
        <w:ind w:left="3780" w:hanging="360"/>
      </w:pPr>
      <w:rPr>
        <w:rFonts w:ascii="Courier New" w:hAnsi="Courier New" w:cs="Courier New" w:hint="default"/>
      </w:rPr>
    </w:lvl>
    <w:lvl w:ilvl="2" w:tplc="04090005">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23">
    <w:nsid w:val="5A7A3592"/>
    <w:multiLevelType w:val="singleLevel"/>
    <w:tmpl w:val="B0CE81F2"/>
    <w:lvl w:ilvl="0">
      <w:start w:val="1"/>
      <w:numFmt w:val="lowerLetter"/>
      <w:lvlText w:val="%1."/>
      <w:lvlJc w:val="left"/>
      <w:pPr>
        <w:tabs>
          <w:tab w:val="num" w:pos="2880"/>
        </w:tabs>
        <w:ind w:left="2880" w:hanging="720"/>
      </w:pPr>
      <w:rPr>
        <w:rFonts w:hint="default"/>
      </w:rPr>
    </w:lvl>
  </w:abstractNum>
  <w:abstractNum w:abstractNumId="24">
    <w:nsid w:val="602A7B95"/>
    <w:multiLevelType w:val="singleLevel"/>
    <w:tmpl w:val="906A9678"/>
    <w:lvl w:ilvl="0">
      <w:start w:val="1"/>
      <w:numFmt w:val="decimal"/>
      <w:lvlText w:val="%1."/>
      <w:lvlJc w:val="left"/>
      <w:pPr>
        <w:tabs>
          <w:tab w:val="num" w:pos="1800"/>
        </w:tabs>
        <w:ind w:left="1800" w:hanging="360"/>
      </w:pPr>
      <w:rPr>
        <w:rFonts w:hint="default"/>
      </w:rPr>
    </w:lvl>
  </w:abstractNum>
  <w:abstractNum w:abstractNumId="25">
    <w:nsid w:val="60E156AC"/>
    <w:multiLevelType w:val="singleLevel"/>
    <w:tmpl w:val="9D006F92"/>
    <w:lvl w:ilvl="0">
      <w:start w:val="1"/>
      <w:numFmt w:val="lowerLetter"/>
      <w:lvlText w:val="%1."/>
      <w:lvlJc w:val="left"/>
      <w:pPr>
        <w:tabs>
          <w:tab w:val="num" w:pos="2880"/>
        </w:tabs>
        <w:ind w:left="2880" w:hanging="720"/>
      </w:pPr>
      <w:rPr>
        <w:rFonts w:hint="default"/>
      </w:rPr>
    </w:lvl>
  </w:abstractNum>
  <w:abstractNum w:abstractNumId="26">
    <w:nsid w:val="66E05A6B"/>
    <w:multiLevelType w:val="hybridMultilevel"/>
    <w:tmpl w:val="AAD2C16A"/>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7">
    <w:nsid w:val="67377609"/>
    <w:multiLevelType w:val="singleLevel"/>
    <w:tmpl w:val="B1C092B6"/>
    <w:lvl w:ilvl="0">
      <w:start w:val="3"/>
      <w:numFmt w:val="upperLetter"/>
      <w:lvlText w:val="%1."/>
      <w:lvlJc w:val="left"/>
      <w:pPr>
        <w:tabs>
          <w:tab w:val="num" w:pos="1080"/>
        </w:tabs>
        <w:ind w:left="1080" w:hanging="360"/>
      </w:pPr>
      <w:rPr>
        <w:rFonts w:hint="default"/>
      </w:rPr>
    </w:lvl>
  </w:abstractNum>
  <w:abstractNum w:abstractNumId="28">
    <w:nsid w:val="67DD6459"/>
    <w:multiLevelType w:val="multilevel"/>
    <w:tmpl w:val="1DB27CCA"/>
    <w:lvl w:ilvl="0">
      <w:start w:val="1"/>
      <w:numFmt w:val="decimal"/>
      <w:lvlText w:val="%1)"/>
      <w:lvlJc w:val="left"/>
      <w:pPr>
        <w:tabs>
          <w:tab w:val="num" w:pos="360"/>
        </w:tabs>
        <w:ind w:left="360" w:hanging="360"/>
      </w:pPr>
      <w:rPr>
        <w:rFonts w:hint="default"/>
      </w:rPr>
    </w:lvl>
    <w:lvl w:ilvl="1">
      <w:start w:val="4"/>
      <w:numFmt w:val="upperLetter"/>
      <w:lvlText w:val="%2."/>
      <w:lvlJc w:val="left"/>
      <w:pPr>
        <w:tabs>
          <w:tab w:val="num" w:pos="1440"/>
        </w:tabs>
        <w:ind w:left="1440" w:hanging="720"/>
      </w:pPr>
      <w:rPr>
        <w:rFonts w:hint="default"/>
      </w:rPr>
    </w:lvl>
    <w:lvl w:ilvl="2">
      <w:start w:val="6"/>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86251F0"/>
    <w:multiLevelType w:val="hybridMultilevel"/>
    <w:tmpl w:val="58A629F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689016EE"/>
    <w:multiLevelType w:val="multilevel"/>
    <w:tmpl w:val="32AE9666"/>
    <w:lvl w:ilvl="0">
      <w:start w:val="1"/>
      <w:numFmt w:val="decimal"/>
      <w:lvlText w:val="%1."/>
      <w:lvlJc w:val="left"/>
      <w:pPr>
        <w:tabs>
          <w:tab w:val="num" w:pos="2160"/>
        </w:tabs>
        <w:ind w:left="2160" w:hanging="720"/>
      </w:pPr>
      <w:rPr>
        <w:rFonts w:hint="default"/>
      </w:rPr>
    </w:lvl>
    <w:lvl w:ilvl="1">
      <w:start w:val="1"/>
      <w:numFmt w:val="lowerLetter"/>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C886B6C"/>
    <w:multiLevelType w:val="singleLevel"/>
    <w:tmpl w:val="A95C9C26"/>
    <w:lvl w:ilvl="0">
      <w:start w:val="1"/>
      <w:numFmt w:val="decimal"/>
      <w:lvlText w:val="%1."/>
      <w:lvlJc w:val="left"/>
      <w:pPr>
        <w:tabs>
          <w:tab w:val="num" w:pos="2160"/>
        </w:tabs>
        <w:ind w:left="2160" w:hanging="720"/>
      </w:pPr>
      <w:rPr>
        <w:rFonts w:hint="default"/>
      </w:rPr>
    </w:lvl>
  </w:abstractNum>
  <w:abstractNum w:abstractNumId="32">
    <w:nsid w:val="705C3733"/>
    <w:multiLevelType w:val="hybridMultilevel"/>
    <w:tmpl w:val="937C67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2E2CCF"/>
    <w:multiLevelType w:val="singleLevel"/>
    <w:tmpl w:val="0409000F"/>
    <w:lvl w:ilvl="0">
      <w:start w:val="1"/>
      <w:numFmt w:val="decimal"/>
      <w:lvlText w:val="%1."/>
      <w:lvlJc w:val="left"/>
      <w:pPr>
        <w:tabs>
          <w:tab w:val="num" w:pos="360"/>
        </w:tabs>
        <w:ind w:left="360" w:hanging="360"/>
      </w:pPr>
    </w:lvl>
  </w:abstractNum>
  <w:abstractNum w:abstractNumId="34">
    <w:nsid w:val="752F587B"/>
    <w:multiLevelType w:val="hybridMultilevel"/>
    <w:tmpl w:val="69C8A644"/>
    <w:lvl w:ilvl="0" w:tplc="E17004C2">
      <w:start w:val="1"/>
      <w:numFmt w:val="decimal"/>
      <w:lvlText w:val="%1."/>
      <w:lvlJc w:val="left"/>
      <w:pPr>
        <w:tabs>
          <w:tab w:val="num" w:pos="720"/>
        </w:tabs>
        <w:ind w:left="5040" w:hanging="720"/>
      </w:pPr>
      <w:rPr>
        <w:rFonts w:ascii="Arial" w:hAnsi="Arial"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AB42D71"/>
    <w:multiLevelType w:val="singleLevel"/>
    <w:tmpl w:val="F7AC3DEC"/>
    <w:lvl w:ilvl="0">
      <w:start w:val="8"/>
      <w:numFmt w:val="upperLetter"/>
      <w:lvlText w:val="%1."/>
      <w:lvlJc w:val="left"/>
      <w:pPr>
        <w:tabs>
          <w:tab w:val="num" w:pos="1440"/>
        </w:tabs>
        <w:ind w:left="1440" w:hanging="720"/>
      </w:pPr>
      <w:rPr>
        <w:rFonts w:hint="default"/>
      </w:rPr>
    </w:lvl>
  </w:abstractNum>
  <w:abstractNum w:abstractNumId="36">
    <w:nsid w:val="7B0A0F68"/>
    <w:multiLevelType w:val="singleLevel"/>
    <w:tmpl w:val="80B8ABD8"/>
    <w:lvl w:ilvl="0">
      <w:start w:val="1"/>
      <w:numFmt w:val="lowerLetter"/>
      <w:lvlText w:val="%1."/>
      <w:lvlJc w:val="left"/>
      <w:pPr>
        <w:tabs>
          <w:tab w:val="num" w:pos="2880"/>
        </w:tabs>
        <w:ind w:left="2880" w:hanging="720"/>
      </w:pPr>
      <w:rPr>
        <w:rFonts w:hint="default"/>
      </w:rPr>
    </w:lvl>
  </w:abstractNum>
  <w:abstractNum w:abstractNumId="37">
    <w:nsid w:val="7C8B2C5C"/>
    <w:multiLevelType w:val="hybridMultilevel"/>
    <w:tmpl w:val="F4EA6A30"/>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9"/>
  </w:num>
  <w:num w:numId="2">
    <w:abstractNumId w:val="6"/>
  </w:num>
  <w:num w:numId="3">
    <w:abstractNumId w:val="4"/>
  </w:num>
  <w:num w:numId="4">
    <w:abstractNumId w:val="9"/>
  </w:num>
  <w:num w:numId="5">
    <w:abstractNumId w:val="5"/>
  </w:num>
  <w:num w:numId="6">
    <w:abstractNumId w:val="7"/>
  </w:num>
  <w:num w:numId="7">
    <w:abstractNumId w:val="23"/>
  </w:num>
  <w:num w:numId="8">
    <w:abstractNumId w:val="25"/>
  </w:num>
  <w:num w:numId="9">
    <w:abstractNumId w:val="33"/>
  </w:num>
  <w:num w:numId="10">
    <w:abstractNumId w:val="31"/>
  </w:num>
  <w:num w:numId="11">
    <w:abstractNumId w:val="36"/>
  </w:num>
  <w:num w:numId="12">
    <w:abstractNumId w:val="20"/>
  </w:num>
  <w:num w:numId="13">
    <w:abstractNumId w:val="2"/>
  </w:num>
  <w:num w:numId="14">
    <w:abstractNumId w:val="27"/>
  </w:num>
  <w:num w:numId="15">
    <w:abstractNumId w:val="16"/>
  </w:num>
  <w:num w:numId="16">
    <w:abstractNumId w:val="17"/>
  </w:num>
  <w:num w:numId="17">
    <w:abstractNumId w:val="13"/>
  </w:num>
  <w:num w:numId="18">
    <w:abstractNumId w:val="35"/>
  </w:num>
  <w:num w:numId="19">
    <w:abstractNumId w:val="3"/>
  </w:num>
  <w:num w:numId="20">
    <w:abstractNumId w:val="24"/>
  </w:num>
  <w:num w:numId="21">
    <w:abstractNumId w:val="1"/>
  </w:num>
  <w:num w:numId="22">
    <w:abstractNumId w:val="34"/>
  </w:num>
  <w:num w:numId="23">
    <w:abstractNumId w:val="8"/>
  </w:num>
  <w:num w:numId="24">
    <w:abstractNumId w:val="30"/>
  </w:num>
  <w:num w:numId="25">
    <w:abstractNumId w:val="22"/>
  </w:num>
  <w:num w:numId="26">
    <w:abstractNumId w:val="15"/>
  </w:num>
  <w:num w:numId="27">
    <w:abstractNumId w:val="26"/>
  </w:num>
  <w:num w:numId="28">
    <w:abstractNumId w:val="12"/>
  </w:num>
  <w:num w:numId="29">
    <w:abstractNumId w:val="0"/>
  </w:num>
  <w:num w:numId="30">
    <w:abstractNumId w:val="37"/>
  </w:num>
  <w:num w:numId="31">
    <w:abstractNumId w:val="28"/>
  </w:num>
  <w:num w:numId="32">
    <w:abstractNumId w:val="21"/>
  </w:num>
  <w:num w:numId="33">
    <w:abstractNumId w:val="14"/>
  </w:num>
  <w:num w:numId="34">
    <w:abstractNumId w:val="10"/>
  </w:num>
  <w:num w:numId="35">
    <w:abstractNumId w:val="29"/>
  </w:num>
  <w:num w:numId="36">
    <w:abstractNumId w:val="18"/>
  </w:num>
  <w:num w:numId="37">
    <w:abstractNumId w:val="11"/>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06490"/>
    <w:rsid w:val="000026BB"/>
    <w:rsid w:val="00094C16"/>
    <w:rsid w:val="000F14F1"/>
    <w:rsid w:val="00100E88"/>
    <w:rsid w:val="00113419"/>
    <w:rsid w:val="00143828"/>
    <w:rsid w:val="001458D5"/>
    <w:rsid w:val="001A3744"/>
    <w:rsid w:val="001D3864"/>
    <w:rsid w:val="002231A0"/>
    <w:rsid w:val="002302C1"/>
    <w:rsid w:val="002A2049"/>
    <w:rsid w:val="002B1058"/>
    <w:rsid w:val="002B7FD4"/>
    <w:rsid w:val="002C147C"/>
    <w:rsid w:val="00320535"/>
    <w:rsid w:val="00334525"/>
    <w:rsid w:val="00352FD0"/>
    <w:rsid w:val="00376BE7"/>
    <w:rsid w:val="003929E8"/>
    <w:rsid w:val="003C49BB"/>
    <w:rsid w:val="003D2B36"/>
    <w:rsid w:val="00423E43"/>
    <w:rsid w:val="00446CF2"/>
    <w:rsid w:val="004608D0"/>
    <w:rsid w:val="005106BF"/>
    <w:rsid w:val="00536113"/>
    <w:rsid w:val="005A77AF"/>
    <w:rsid w:val="006205A4"/>
    <w:rsid w:val="0063793D"/>
    <w:rsid w:val="006436DD"/>
    <w:rsid w:val="006510C7"/>
    <w:rsid w:val="006711ED"/>
    <w:rsid w:val="0069143F"/>
    <w:rsid w:val="006974F1"/>
    <w:rsid w:val="006A365B"/>
    <w:rsid w:val="007355FC"/>
    <w:rsid w:val="007B5F22"/>
    <w:rsid w:val="007D656E"/>
    <w:rsid w:val="007E45E8"/>
    <w:rsid w:val="008751D1"/>
    <w:rsid w:val="00914B6A"/>
    <w:rsid w:val="00932CF2"/>
    <w:rsid w:val="009864E7"/>
    <w:rsid w:val="009A7C97"/>
    <w:rsid w:val="009D476F"/>
    <w:rsid w:val="009F26B6"/>
    <w:rsid w:val="00A02D1C"/>
    <w:rsid w:val="00A21F4E"/>
    <w:rsid w:val="00A23A45"/>
    <w:rsid w:val="00AA7D48"/>
    <w:rsid w:val="00AC7BE1"/>
    <w:rsid w:val="00B00303"/>
    <w:rsid w:val="00B832C2"/>
    <w:rsid w:val="00BC5959"/>
    <w:rsid w:val="00BF3BC0"/>
    <w:rsid w:val="00C721D0"/>
    <w:rsid w:val="00C82250"/>
    <w:rsid w:val="00CA2E5D"/>
    <w:rsid w:val="00CC74DB"/>
    <w:rsid w:val="00D71F14"/>
    <w:rsid w:val="00D739B9"/>
    <w:rsid w:val="00DF625C"/>
    <w:rsid w:val="00E3319A"/>
    <w:rsid w:val="00F00890"/>
    <w:rsid w:val="00F06490"/>
    <w:rsid w:val="00FF7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76F"/>
  </w:style>
  <w:style w:type="paragraph" w:styleId="Heading1">
    <w:name w:val="heading 1"/>
    <w:basedOn w:val="Normal"/>
    <w:next w:val="Normal"/>
    <w:qFormat/>
    <w:rsid w:val="009D476F"/>
    <w:pPr>
      <w:keepNext/>
      <w:jc w:val="both"/>
      <w:outlineLvl w:val="0"/>
    </w:pPr>
    <w:rPr>
      <w:sz w:val="24"/>
      <w:u w:val="single"/>
    </w:rPr>
  </w:style>
  <w:style w:type="paragraph" w:styleId="Heading2">
    <w:name w:val="heading 2"/>
    <w:basedOn w:val="Normal"/>
    <w:next w:val="Normal"/>
    <w:qFormat/>
    <w:rsid w:val="009D476F"/>
    <w:pPr>
      <w:keepNext/>
      <w:jc w:val="both"/>
      <w:outlineLvl w:val="1"/>
    </w:pPr>
    <w:rPr>
      <w:b/>
      <w:sz w:val="24"/>
    </w:rPr>
  </w:style>
  <w:style w:type="paragraph" w:styleId="Heading3">
    <w:name w:val="heading 3"/>
    <w:basedOn w:val="Normal"/>
    <w:next w:val="Normal"/>
    <w:qFormat/>
    <w:rsid w:val="009D476F"/>
    <w:pPr>
      <w:keepNext/>
      <w:ind w:left="720"/>
      <w:jc w:val="both"/>
      <w:outlineLvl w:val="2"/>
    </w:pPr>
    <w:rPr>
      <w:sz w:val="24"/>
    </w:rPr>
  </w:style>
  <w:style w:type="paragraph" w:styleId="Heading7">
    <w:name w:val="heading 7"/>
    <w:basedOn w:val="Normal"/>
    <w:next w:val="Normal"/>
    <w:qFormat/>
    <w:rsid w:val="00AA7D48"/>
    <w:pPr>
      <w:spacing w:before="240" w:after="60"/>
      <w:outlineLvl w:val="6"/>
    </w:pPr>
    <w:rPr>
      <w:sz w:val="24"/>
      <w:szCs w:val="24"/>
    </w:rPr>
  </w:style>
  <w:style w:type="paragraph" w:styleId="Heading8">
    <w:name w:val="heading 8"/>
    <w:basedOn w:val="Normal"/>
    <w:next w:val="Normal"/>
    <w:qFormat/>
    <w:rsid w:val="009D476F"/>
    <w:pPr>
      <w:keepNext/>
      <w:jc w:val="center"/>
      <w:outlineLvl w:val="7"/>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D476F"/>
    <w:pPr>
      <w:ind w:left="1440" w:hanging="720"/>
      <w:jc w:val="both"/>
    </w:pPr>
    <w:rPr>
      <w:sz w:val="24"/>
    </w:rPr>
  </w:style>
  <w:style w:type="paragraph" w:styleId="BodyTextIndent2">
    <w:name w:val="Body Text Indent 2"/>
    <w:basedOn w:val="Normal"/>
    <w:rsid w:val="009D476F"/>
    <w:pPr>
      <w:ind w:left="1440" w:hanging="720"/>
    </w:pPr>
    <w:rPr>
      <w:sz w:val="24"/>
    </w:rPr>
  </w:style>
  <w:style w:type="paragraph" w:styleId="BodyTextIndent3">
    <w:name w:val="Body Text Indent 3"/>
    <w:basedOn w:val="Normal"/>
    <w:rsid w:val="009D476F"/>
    <w:pPr>
      <w:ind w:left="720"/>
      <w:jc w:val="both"/>
    </w:pPr>
    <w:rPr>
      <w:sz w:val="24"/>
    </w:rPr>
  </w:style>
  <w:style w:type="paragraph" w:styleId="Title">
    <w:name w:val="Title"/>
    <w:basedOn w:val="Normal"/>
    <w:qFormat/>
    <w:rsid w:val="009D476F"/>
    <w:pPr>
      <w:jc w:val="center"/>
    </w:pPr>
    <w:rPr>
      <w:rFonts w:ascii="Arial" w:hAnsi="Arial"/>
      <w:b/>
    </w:rPr>
  </w:style>
  <w:style w:type="paragraph" w:styleId="Header">
    <w:name w:val="header"/>
    <w:basedOn w:val="Normal"/>
    <w:link w:val="HeaderChar"/>
    <w:rsid w:val="009D476F"/>
    <w:pPr>
      <w:tabs>
        <w:tab w:val="center" w:pos="4320"/>
        <w:tab w:val="right" w:pos="8640"/>
      </w:tabs>
    </w:pPr>
  </w:style>
  <w:style w:type="paragraph" w:styleId="Footer">
    <w:name w:val="footer"/>
    <w:basedOn w:val="Normal"/>
    <w:rsid w:val="009D476F"/>
    <w:pPr>
      <w:tabs>
        <w:tab w:val="center" w:pos="4320"/>
        <w:tab w:val="right" w:pos="8640"/>
      </w:tabs>
    </w:pPr>
  </w:style>
  <w:style w:type="character" w:styleId="PageNumber">
    <w:name w:val="page number"/>
    <w:basedOn w:val="DefaultParagraphFont"/>
    <w:rsid w:val="009D476F"/>
  </w:style>
  <w:style w:type="paragraph" w:styleId="BodyText">
    <w:name w:val="Body Text"/>
    <w:basedOn w:val="Normal"/>
    <w:rsid w:val="008751D1"/>
    <w:pPr>
      <w:spacing w:after="120"/>
    </w:pPr>
  </w:style>
  <w:style w:type="paragraph" w:styleId="NormalWeb">
    <w:name w:val="Normal (Web)"/>
    <w:basedOn w:val="Normal"/>
    <w:semiHidden/>
    <w:unhideWhenUsed/>
    <w:rsid w:val="008751D1"/>
    <w:pPr>
      <w:spacing w:before="100" w:beforeAutospacing="1" w:after="100" w:afterAutospacing="1"/>
    </w:pPr>
    <w:rPr>
      <w:sz w:val="24"/>
      <w:szCs w:val="24"/>
    </w:rPr>
  </w:style>
  <w:style w:type="paragraph" w:styleId="BodyText3">
    <w:name w:val="Body Text 3"/>
    <w:basedOn w:val="Normal"/>
    <w:rsid w:val="00B832C2"/>
    <w:pPr>
      <w:spacing w:after="120"/>
    </w:pPr>
    <w:rPr>
      <w:sz w:val="16"/>
      <w:szCs w:val="16"/>
    </w:rPr>
  </w:style>
  <w:style w:type="character" w:customStyle="1" w:styleId="HeaderChar">
    <w:name w:val="Header Char"/>
    <w:basedOn w:val="DefaultParagraphFont"/>
    <w:link w:val="Header"/>
    <w:rsid w:val="007B5F22"/>
  </w:style>
  <w:style w:type="paragraph" w:styleId="BalloonText">
    <w:name w:val="Balloon Text"/>
    <w:basedOn w:val="Normal"/>
    <w:link w:val="BalloonTextChar"/>
    <w:rsid w:val="00100E88"/>
    <w:rPr>
      <w:rFonts w:ascii="Tahoma" w:hAnsi="Tahoma" w:cs="Tahoma"/>
      <w:sz w:val="16"/>
      <w:szCs w:val="16"/>
    </w:rPr>
  </w:style>
  <w:style w:type="character" w:customStyle="1" w:styleId="BalloonTextChar">
    <w:name w:val="Balloon Text Char"/>
    <w:basedOn w:val="DefaultParagraphFont"/>
    <w:link w:val="BalloonText"/>
    <w:rsid w:val="00100E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056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Reintegration Services for Juveniles (17) and Older</vt:lpstr>
    </vt:vector>
  </TitlesOfParts>
  <Company>Wayne County</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Reintegration Services for Juveniles (17) and Older</dc:title>
  <dc:creator>Wayne County</dc:creator>
  <cp:lastModifiedBy>dchaney</cp:lastModifiedBy>
  <cp:revision>2</cp:revision>
  <cp:lastPrinted>2014-06-24T14:52:00Z</cp:lastPrinted>
  <dcterms:created xsi:type="dcterms:W3CDTF">2014-06-30T19:37:00Z</dcterms:created>
  <dcterms:modified xsi:type="dcterms:W3CDTF">2014-06-30T19:37:00Z</dcterms:modified>
</cp:coreProperties>
</file>